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B1C4" w14:textId="0DB897ED" w:rsidR="002A6871" w:rsidRPr="00A457A5" w:rsidRDefault="002A6871">
      <w:pPr>
        <w:rPr>
          <w:rFonts w:asciiTheme="majorHAnsi" w:hAnsiTheme="majorHAnsi"/>
        </w:rPr>
      </w:pPr>
    </w:p>
    <w:p w14:paraId="7DA92215" w14:textId="3EDE2A51" w:rsidR="008C080F" w:rsidRPr="00A457A5" w:rsidRDefault="008C080F" w:rsidP="008C080F">
      <w:pPr>
        <w:jc w:val="center"/>
        <w:rPr>
          <w:rFonts w:asciiTheme="majorHAnsi" w:hAnsiTheme="majorHAnsi"/>
          <w:b/>
          <w:bCs/>
          <w:sz w:val="56"/>
          <w:szCs w:val="56"/>
        </w:rPr>
      </w:pPr>
    </w:p>
    <w:p w14:paraId="6C0A2CFB" w14:textId="29A838A7" w:rsidR="008C080F" w:rsidRPr="00A457A5" w:rsidRDefault="008C080F" w:rsidP="008C080F">
      <w:pPr>
        <w:jc w:val="center"/>
        <w:rPr>
          <w:rFonts w:asciiTheme="majorHAnsi" w:hAnsiTheme="majorHAnsi"/>
          <w:b/>
          <w:bCs/>
          <w:sz w:val="56"/>
          <w:szCs w:val="56"/>
        </w:rPr>
      </w:pPr>
      <w:r w:rsidRPr="00A457A5">
        <w:rPr>
          <w:rFonts w:asciiTheme="majorHAnsi" w:hAnsiTheme="majorHAnsi"/>
          <w:b/>
          <w:bCs/>
          <w:sz w:val="56"/>
          <w:szCs w:val="56"/>
        </w:rPr>
        <w:t>SEN</w:t>
      </w:r>
      <w:r w:rsidR="00F526E9">
        <w:rPr>
          <w:rFonts w:asciiTheme="majorHAnsi" w:hAnsiTheme="majorHAnsi"/>
          <w:b/>
          <w:bCs/>
          <w:sz w:val="56"/>
          <w:szCs w:val="56"/>
        </w:rPr>
        <w:t>D</w:t>
      </w:r>
      <w:r w:rsidRPr="00A457A5">
        <w:rPr>
          <w:rFonts w:asciiTheme="majorHAnsi" w:hAnsiTheme="majorHAnsi"/>
          <w:b/>
          <w:bCs/>
          <w:sz w:val="56"/>
          <w:szCs w:val="56"/>
        </w:rPr>
        <w:t xml:space="preserve"> policy and </w:t>
      </w:r>
      <w:r w:rsidR="00F526E9">
        <w:rPr>
          <w:rFonts w:asciiTheme="majorHAnsi" w:hAnsiTheme="majorHAnsi"/>
          <w:b/>
          <w:bCs/>
          <w:sz w:val="56"/>
          <w:szCs w:val="56"/>
        </w:rPr>
        <w:t>I</w:t>
      </w:r>
      <w:r w:rsidRPr="00A457A5">
        <w:rPr>
          <w:rFonts w:asciiTheme="majorHAnsi" w:hAnsiTheme="majorHAnsi"/>
          <w:b/>
          <w:bCs/>
          <w:sz w:val="56"/>
          <w:szCs w:val="56"/>
        </w:rPr>
        <w:t xml:space="preserve">nformation </w:t>
      </w:r>
      <w:r w:rsidR="00F526E9">
        <w:rPr>
          <w:rFonts w:asciiTheme="majorHAnsi" w:hAnsiTheme="majorHAnsi"/>
          <w:b/>
          <w:bCs/>
          <w:sz w:val="56"/>
          <w:szCs w:val="56"/>
        </w:rPr>
        <w:t>R</w:t>
      </w:r>
      <w:r w:rsidRPr="00A457A5">
        <w:rPr>
          <w:rFonts w:asciiTheme="majorHAnsi" w:hAnsiTheme="majorHAnsi"/>
          <w:b/>
          <w:bCs/>
          <w:sz w:val="56"/>
          <w:szCs w:val="56"/>
        </w:rPr>
        <w:t>eport</w:t>
      </w:r>
    </w:p>
    <w:p w14:paraId="79D83DA4" w14:textId="161071EA" w:rsidR="008C080F" w:rsidRPr="00A457A5" w:rsidRDefault="008C080F" w:rsidP="008C080F">
      <w:pPr>
        <w:jc w:val="center"/>
        <w:rPr>
          <w:rFonts w:asciiTheme="majorHAnsi" w:hAnsiTheme="majorHAnsi"/>
          <w:b/>
          <w:bCs/>
          <w:sz w:val="56"/>
          <w:szCs w:val="56"/>
        </w:rPr>
      </w:pPr>
      <w:r w:rsidRPr="00A457A5">
        <w:rPr>
          <w:rFonts w:asciiTheme="majorHAnsi" w:hAnsiTheme="majorHAnsi"/>
          <w:b/>
          <w:bCs/>
          <w:sz w:val="56"/>
          <w:szCs w:val="56"/>
        </w:rPr>
        <w:t xml:space="preserve">Temple Grove Academy </w:t>
      </w:r>
    </w:p>
    <w:p w14:paraId="0FEECF04" w14:textId="176EE26D" w:rsidR="008C080F" w:rsidRPr="00A457A5" w:rsidRDefault="008C080F" w:rsidP="008C080F">
      <w:pPr>
        <w:jc w:val="center"/>
        <w:rPr>
          <w:rFonts w:asciiTheme="majorHAnsi" w:hAnsiTheme="majorHAnsi"/>
          <w:b/>
          <w:bCs/>
          <w:sz w:val="56"/>
          <w:szCs w:val="56"/>
        </w:rPr>
      </w:pPr>
      <w:r w:rsidRPr="00A457A5">
        <w:rPr>
          <w:rFonts w:asciiTheme="majorHAnsi" w:hAnsiTheme="majorHAnsi"/>
          <w:b/>
          <w:bCs/>
          <w:sz w:val="56"/>
          <w:szCs w:val="56"/>
        </w:rPr>
        <w:t>2022 – 2023</w:t>
      </w:r>
    </w:p>
    <w:p w14:paraId="065BE747" w14:textId="13F12ED7" w:rsidR="008C080F" w:rsidRPr="00A457A5" w:rsidRDefault="008C080F" w:rsidP="008C080F">
      <w:pPr>
        <w:jc w:val="center"/>
        <w:rPr>
          <w:rFonts w:asciiTheme="majorHAnsi" w:hAnsiTheme="majorHAnsi"/>
          <w:b/>
          <w:bCs/>
          <w:sz w:val="56"/>
          <w:szCs w:val="56"/>
        </w:rPr>
      </w:pPr>
    </w:p>
    <w:p w14:paraId="269EAD46" w14:textId="3BBB10D7" w:rsidR="008C080F" w:rsidRPr="00A457A5" w:rsidRDefault="008C080F" w:rsidP="008C080F">
      <w:pPr>
        <w:jc w:val="center"/>
        <w:rPr>
          <w:rFonts w:asciiTheme="majorHAnsi" w:hAnsiTheme="majorHAnsi"/>
          <w:b/>
          <w:bCs/>
          <w:sz w:val="56"/>
          <w:szCs w:val="56"/>
        </w:rPr>
      </w:pPr>
    </w:p>
    <w:p w14:paraId="1281D2AA" w14:textId="197B6CF9" w:rsidR="00A457A5" w:rsidRPr="00A457A5" w:rsidRDefault="00A457A5" w:rsidP="008C080F">
      <w:pPr>
        <w:jc w:val="center"/>
        <w:rPr>
          <w:rFonts w:asciiTheme="majorHAnsi" w:hAnsiTheme="majorHAnsi"/>
          <w:b/>
          <w:bCs/>
          <w:sz w:val="56"/>
          <w:szCs w:val="56"/>
        </w:rPr>
      </w:pPr>
    </w:p>
    <w:p w14:paraId="2F103C30" w14:textId="1CE1CBF7" w:rsidR="00A457A5" w:rsidRPr="00A457A5" w:rsidRDefault="00A457A5" w:rsidP="008C080F">
      <w:pPr>
        <w:jc w:val="center"/>
        <w:rPr>
          <w:rFonts w:asciiTheme="majorHAnsi" w:hAnsiTheme="majorHAnsi"/>
          <w:b/>
          <w:bCs/>
          <w:sz w:val="56"/>
          <w:szCs w:val="56"/>
        </w:rPr>
      </w:pPr>
    </w:p>
    <w:p w14:paraId="1D5A83FF" w14:textId="34868921" w:rsidR="00A457A5" w:rsidRPr="00A457A5" w:rsidRDefault="00A457A5" w:rsidP="008C080F">
      <w:pPr>
        <w:jc w:val="center"/>
        <w:rPr>
          <w:rFonts w:asciiTheme="majorHAnsi" w:hAnsiTheme="majorHAnsi"/>
          <w:b/>
          <w:bCs/>
          <w:sz w:val="56"/>
          <w:szCs w:val="56"/>
        </w:rPr>
      </w:pPr>
    </w:p>
    <w:p w14:paraId="2847995F" w14:textId="5DD397F1" w:rsidR="00A457A5" w:rsidRPr="00A457A5" w:rsidRDefault="00A457A5" w:rsidP="008C080F">
      <w:pPr>
        <w:jc w:val="center"/>
        <w:rPr>
          <w:rFonts w:asciiTheme="majorHAnsi" w:hAnsiTheme="majorHAnsi"/>
          <w:b/>
          <w:bCs/>
          <w:sz w:val="56"/>
          <w:szCs w:val="56"/>
        </w:rPr>
      </w:pPr>
    </w:p>
    <w:p w14:paraId="1978EEDD" w14:textId="4F7066DB" w:rsidR="00A457A5" w:rsidRPr="00A457A5" w:rsidRDefault="00A457A5" w:rsidP="008C080F">
      <w:pPr>
        <w:jc w:val="center"/>
        <w:rPr>
          <w:rFonts w:asciiTheme="majorHAnsi" w:hAnsiTheme="majorHAnsi"/>
          <w:b/>
          <w:bCs/>
          <w:sz w:val="56"/>
          <w:szCs w:val="56"/>
        </w:rPr>
      </w:pPr>
    </w:p>
    <w:p w14:paraId="04520EB5" w14:textId="41200D72" w:rsidR="00A457A5" w:rsidRPr="00A457A5" w:rsidRDefault="00A457A5" w:rsidP="00A457A5">
      <w:pPr>
        <w:rPr>
          <w:rFonts w:asciiTheme="majorHAnsi" w:hAnsiTheme="majorHAnsi"/>
          <w:b/>
          <w:bCs/>
          <w:sz w:val="56"/>
          <w:szCs w:val="56"/>
        </w:rPr>
      </w:pPr>
    </w:p>
    <w:tbl>
      <w:tblPr>
        <w:tblpPr w:leftFromText="180" w:rightFromText="180" w:vertAnchor="text" w:horzAnchor="margin" w:tblpXSpec="center" w:tblpY="719"/>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A457A5" w:rsidRPr="00A457A5" w14:paraId="54A6C268" w14:textId="77777777" w:rsidTr="00A457A5">
        <w:tc>
          <w:tcPr>
            <w:tcW w:w="2586" w:type="dxa"/>
            <w:tcBorders>
              <w:top w:val="nil"/>
              <w:bottom w:val="single" w:sz="18" w:space="0" w:color="FFFFFF"/>
            </w:tcBorders>
            <w:shd w:val="clear" w:color="auto" w:fill="D8DFDE"/>
          </w:tcPr>
          <w:p w14:paraId="0DA2F21C" w14:textId="77777777" w:rsidR="00A457A5" w:rsidRPr="00A457A5" w:rsidRDefault="00A457A5" w:rsidP="00A457A5">
            <w:pPr>
              <w:pStyle w:val="1bodycopy10pt"/>
              <w:rPr>
                <w:rFonts w:asciiTheme="majorHAnsi" w:hAnsiTheme="majorHAnsi"/>
                <w:b/>
              </w:rPr>
            </w:pPr>
            <w:r w:rsidRPr="00A457A5">
              <w:rPr>
                <w:rFonts w:asciiTheme="majorHAnsi" w:hAnsiTheme="majorHAnsi"/>
                <w:b/>
              </w:rPr>
              <w:t>Approved by:</w:t>
            </w:r>
          </w:p>
        </w:tc>
        <w:tc>
          <w:tcPr>
            <w:tcW w:w="3268" w:type="dxa"/>
            <w:tcBorders>
              <w:top w:val="nil"/>
              <w:bottom w:val="single" w:sz="18" w:space="0" w:color="FFFFFF"/>
            </w:tcBorders>
            <w:shd w:val="clear" w:color="auto" w:fill="D8DFDE"/>
          </w:tcPr>
          <w:p w14:paraId="3F2EE155" w14:textId="2F8B0922" w:rsidR="00A457A5" w:rsidRPr="00A457A5" w:rsidRDefault="00E5032B" w:rsidP="00A457A5">
            <w:pPr>
              <w:pStyle w:val="1bodycopy11pt"/>
              <w:rPr>
                <w:rFonts w:asciiTheme="majorHAnsi" w:hAnsiTheme="majorHAnsi"/>
                <w:highlight w:val="yellow"/>
              </w:rPr>
            </w:pPr>
            <w:r w:rsidRPr="00D547AB">
              <w:rPr>
                <w:rFonts w:asciiTheme="majorHAnsi" w:hAnsiTheme="majorHAnsi"/>
              </w:rPr>
              <w:t>Isabel Ramsay and Richard Thomas</w:t>
            </w:r>
          </w:p>
        </w:tc>
        <w:tc>
          <w:tcPr>
            <w:tcW w:w="3866" w:type="dxa"/>
            <w:tcBorders>
              <w:top w:val="nil"/>
              <w:bottom w:val="single" w:sz="18" w:space="0" w:color="FFFFFF"/>
            </w:tcBorders>
            <w:shd w:val="clear" w:color="auto" w:fill="D8DFDE"/>
          </w:tcPr>
          <w:p w14:paraId="04874676" w14:textId="2F4BFA68" w:rsidR="00A457A5" w:rsidRPr="00A457A5" w:rsidRDefault="00A457A5" w:rsidP="00A457A5">
            <w:pPr>
              <w:pStyle w:val="1bodycopy11pt"/>
              <w:rPr>
                <w:rFonts w:asciiTheme="majorHAnsi" w:hAnsiTheme="majorHAnsi"/>
              </w:rPr>
            </w:pPr>
            <w:r w:rsidRPr="00A457A5">
              <w:rPr>
                <w:rFonts w:asciiTheme="majorHAnsi" w:hAnsiTheme="majorHAnsi"/>
                <w:b/>
              </w:rPr>
              <w:t>Date:</w:t>
            </w:r>
            <w:r w:rsidRPr="00A457A5">
              <w:rPr>
                <w:rFonts w:asciiTheme="majorHAnsi" w:hAnsiTheme="majorHAnsi"/>
              </w:rPr>
              <w:t xml:space="preserve">  </w:t>
            </w:r>
            <w:r w:rsidR="00D547AB">
              <w:rPr>
                <w:rFonts w:asciiTheme="majorHAnsi" w:hAnsiTheme="majorHAnsi"/>
              </w:rPr>
              <w:t>September 2022</w:t>
            </w:r>
          </w:p>
        </w:tc>
      </w:tr>
      <w:tr w:rsidR="00A457A5" w:rsidRPr="00A457A5" w14:paraId="4349C79B" w14:textId="77777777" w:rsidTr="00A457A5">
        <w:trPr>
          <w:trHeight w:val="23"/>
        </w:trPr>
        <w:tc>
          <w:tcPr>
            <w:tcW w:w="2586" w:type="dxa"/>
            <w:tcBorders>
              <w:top w:val="single" w:sz="18" w:space="0" w:color="FFFFFF"/>
              <w:bottom w:val="single" w:sz="18" w:space="0" w:color="FFFFFF"/>
            </w:tcBorders>
            <w:shd w:val="clear" w:color="auto" w:fill="D8DFDE"/>
          </w:tcPr>
          <w:p w14:paraId="1C7CE9B3" w14:textId="77777777" w:rsidR="00A457A5" w:rsidRPr="00A457A5" w:rsidRDefault="00A457A5" w:rsidP="00A457A5">
            <w:pPr>
              <w:pStyle w:val="1bodycopy10pt"/>
              <w:rPr>
                <w:rFonts w:asciiTheme="majorHAnsi" w:hAnsiTheme="majorHAnsi"/>
                <w:b/>
              </w:rPr>
            </w:pPr>
            <w:r w:rsidRPr="00A457A5">
              <w:rPr>
                <w:rFonts w:asciiTheme="majorHAnsi" w:hAnsiTheme="majorHAnsi"/>
                <w:b/>
              </w:rPr>
              <w:t>Last reviewed on:</w:t>
            </w:r>
          </w:p>
        </w:tc>
        <w:tc>
          <w:tcPr>
            <w:tcW w:w="7134" w:type="dxa"/>
            <w:gridSpan w:val="2"/>
            <w:tcBorders>
              <w:top w:val="single" w:sz="18" w:space="0" w:color="FFFFFF"/>
              <w:bottom w:val="single" w:sz="18" w:space="0" w:color="FFFFFF"/>
            </w:tcBorders>
            <w:shd w:val="clear" w:color="auto" w:fill="D8DFDE"/>
          </w:tcPr>
          <w:p w14:paraId="7F1E2A4D" w14:textId="0A2FC97B" w:rsidR="00A457A5" w:rsidRPr="00A457A5" w:rsidRDefault="00A457A5" w:rsidP="00A457A5">
            <w:pPr>
              <w:pStyle w:val="1bodycopy11pt"/>
              <w:rPr>
                <w:rFonts w:asciiTheme="majorHAnsi" w:hAnsiTheme="majorHAnsi"/>
              </w:rPr>
            </w:pPr>
            <w:r w:rsidRPr="00A457A5">
              <w:rPr>
                <w:rFonts w:asciiTheme="majorHAnsi" w:hAnsiTheme="majorHAnsi"/>
              </w:rPr>
              <w:t>September 2022</w:t>
            </w:r>
          </w:p>
        </w:tc>
      </w:tr>
      <w:tr w:rsidR="00A457A5" w:rsidRPr="00A457A5" w14:paraId="469617E5" w14:textId="77777777" w:rsidTr="00A457A5">
        <w:tc>
          <w:tcPr>
            <w:tcW w:w="2586" w:type="dxa"/>
            <w:tcBorders>
              <w:top w:val="single" w:sz="18" w:space="0" w:color="FFFFFF"/>
              <w:bottom w:val="nil"/>
            </w:tcBorders>
            <w:shd w:val="clear" w:color="auto" w:fill="D8DFDE"/>
          </w:tcPr>
          <w:p w14:paraId="007B5410" w14:textId="77777777" w:rsidR="00A457A5" w:rsidRPr="00A457A5" w:rsidRDefault="00A457A5" w:rsidP="00A457A5">
            <w:pPr>
              <w:pStyle w:val="1bodycopy10pt"/>
              <w:rPr>
                <w:rFonts w:asciiTheme="majorHAnsi" w:hAnsiTheme="majorHAnsi"/>
                <w:b/>
              </w:rPr>
            </w:pPr>
            <w:r w:rsidRPr="00A457A5">
              <w:rPr>
                <w:rFonts w:asciiTheme="majorHAnsi" w:hAnsiTheme="majorHAnsi"/>
                <w:b/>
              </w:rPr>
              <w:t>Next review due by:</w:t>
            </w:r>
          </w:p>
        </w:tc>
        <w:tc>
          <w:tcPr>
            <w:tcW w:w="7134" w:type="dxa"/>
            <w:gridSpan w:val="2"/>
            <w:tcBorders>
              <w:top w:val="single" w:sz="18" w:space="0" w:color="FFFFFF"/>
              <w:bottom w:val="nil"/>
            </w:tcBorders>
            <w:shd w:val="clear" w:color="auto" w:fill="D8DFDE"/>
          </w:tcPr>
          <w:p w14:paraId="1654999F" w14:textId="13D4832C" w:rsidR="00A457A5" w:rsidRPr="00A457A5" w:rsidRDefault="00A457A5" w:rsidP="00A457A5">
            <w:pPr>
              <w:pStyle w:val="1bodycopy11pt"/>
              <w:rPr>
                <w:rFonts w:asciiTheme="majorHAnsi" w:hAnsiTheme="majorHAnsi"/>
              </w:rPr>
            </w:pPr>
            <w:r w:rsidRPr="00A457A5">
              <w:rPr>
                <w:rFonts w:asciiTheme="majorHAnsi" w:hAnsiTheme="majorHAnsi"/>
              </w:rPr>
              <w:t>September 2023</w:t>
            </w:r>
          </w:p>
        </w:tc>
      </w:tr>
    </w:tbl>
    <w:p w14:paraId="05B09D64" w14:textId="77777777" w:rsidR="00A457A5" w:rsidRPr="00A457A5" w:rsidRDefault="00A457A5" w:rsidP="00A457A5">
      <w:pPr>
        <w:rPr>
          <w:rFonts w:asciiTheme="majorHAnsi" w:hAnsiTheme="majorHAnsi"/>
          <w:b/>
          <w:bCs/>
          <w:sz w:val="56"/>
          <w:szCs w:val="56"/>
        </w:rPr>
      </w:pPr>
    </w:p>
    <w:p w14:paraId="5CC34EF6" w14:textId="77777777" w:rsidR="00A457A5" w:rsidRPr="00A457A5" w:rsidRDefault="00A457A5" w:rsidP="00A457A5">
      <w:pPr>
        <w:pStyle w:val="TOCHeading"/>
        <w:spacing w:before="0" w:after="120"/>
        <w:rPr>
          <w:rFonts w:asciiTheme="majorHAnsi" w:hAnsiTheme="majorHAnsi" w:cs="Arial"/>
          <w:b/>
          <w:sz w:val="28"/>
          <w:szCs w:val="28"/>
        </w:rPr>
      </w:pPr>
    </w:p>
    <w:p w14:paraId="465B54FB" w14:textId="7FE7054D" w:rsidR="00A457A5" w:rsidRPr="00A457A5" w:rsidRDefault="00A457A5" w:rsidP="00A457A5">
      <w:pPr>
        <w:pStyle w:val="TOCHeading"/>
        <w:spacing w:before="0" w:after="120"/>
        <w:rPr>
          <w:rFonts w:asciiTheme="majorHAnsi" w:hAnsiTheme="majorHAnsi" w:cs="Arial"/>
          <w:b/>
          <w:sz w:val="28"/>
          <w:szCs w:val="28"/>
        </w:rPr>
      </w:pPr>
      <w:r w:rsidRPr="00A457A5">
        <w:rPr>
          <w:rFonts w:asciiTheme="majorHAnsi" w:hAnsiTheme="majorHAnsi" w:cs="Arial"/>
          <w:b/>
          <w:sz w:val="28"/>
          <w:szCs w:val="28"/>
        </w:rPr>
        <w:t>Contents</w:t>
      </w:r>
    </w:p>
    <w:p w14:paraId="38D7F3AE" w14:textId="77777777" w:rsidR="00A457A5" w:rsidRPr="00C44C81" w:rsidRDefault="00A457A5" w:rsidP="00A457A5">
      <w:pPr>
        <w:pStyle w:val="TOC1"/>
        <w:tabs>
          <w:tab w:val="right" w:leader="dot" w:pos="9736"/>
        </w:tabs>
        <w:rPr>
          <w:rFonts w:asciiTheme="majorHAnsi" w:hAnsiTheme="majorHAnsi"/>
          <w:noProof/>
          <w:sz w:val="24"/>
          <w:lang w:val="en-GB" w:eastAsia="ja-JP"/>
        </w:rPr>
      </w:pPr>
      <w:r w:rsidRPr="00A457A5">
        <w:rPr>
          <w:rFonts w:asciiTheme="majorHAnsi" w:hAnsiTheme="majorHAnsi" w:cs="Arial"/>
          <w:bCs/>
          <w:noProof/>
          <w:szCs w:val="20"/>
        </w:rPr>
        <w:fldChar w:fldCharType="begin"/>
      </w:r>
      <w:r w:rsidRPr="00A457A5">
        <w:rPr>
          <w:rFonts w:asciiTheme="majorHAnsi" w:hAnsiTheme="majorHAnsi" w:cs="Arial"/>
          <w:bCs/>
          <w:noProof/>
          <w:szCs w:val="20"/>
        </w:rPr>
        <w:instrText xml:space="preserve"> TOC \o "1-3" \h \z \u </w:instrText>
      </w:r>
      <w:r w:rsidRPr="00A457A5">
        <w:rPr>
          <w:rFonts w:asciiTheme="majorHAnsi" w:hAnsiTheme="majorHAnsi" w:cs="Arial"/>
          <w:bCs/>
          <w:noProof/>
          <w:szCs w:val="20"/>
        </w:rPr>
        <w:fldChar w:fldCharType="separate"/>
      </w:r>
      <w:hyperlink w:anchor="_Toc55899048" w:history="1">
        <w:r w:rsidRPr="00C44C81">
          <w:rPr>
            <w:rStyle w:val="Hyperlink"/>
            <w:rFonts w:asciiTheme="majorHAnsi" w:hAnsiTheme="majorHAnsi"/>
            <w:noProof/>
            <w:sz w:val="24"/>
          </w:rPr>
          <w:t>1. Aims</w:t>
        </w:r>
        <w:r w:rsidRPr="00C44C81">
          <w:rPr>
            <w:rFonts w:asciiTheme="majorHAnsi" w:hAnsiTheme="majorHAnsi"/>
            <w:noProof/>
            <w:webHidden/>
            <w:sz w:val="24"/>
          </w:rPr>
          <w:tab/>
        </w:r>
        <w:r w:rsidRPr="00C44C81">
          <w:rPr>
            <w:rFonts w:asciiTheme="majorHAnsi" w:hAnsiTheme="majorHAnsi"/>
            <w:noProof/>
            <w:webHidden/>
            <w:sz w:val="24"/>
          </w:rPr>
          <w:fldChar w:fldCharType="begin"/>
        </w:r>
        <w:r w:rsidRPr="00C44C81">
          <w:rPr>
            <w:rFonts w:asciiTheme="majorHAnsi" w:hAnsiTheme="majorHAnsi"/>
            <w:noProof/>
            <w:webHidden/>
            <w:sz w:val="24"/>
          </w:rPr>
          <w:instrText xml:space="preserve"> PAGEREF _Toc55899048 \h </w:instrText>
        </w:r>
        <w:r w:rsidRPr="00C44C81">
          <w:rPr>
            <w:rFonts w:asciiTheme="majorHAnsi" w:hAnsiTheme="majorHAnsi"/>
            <w:noProof/>
            <w:webHidden/>
            <w:sz w:val="24"/>
          </w:rPr>
        </w:r>
        <w:r w:rsidRPr="00C44C81">
          <w:rPr>
            <w:rFonts w:asciiTheme="majorHAnsi" w:hAnsiTheme="majorHAnsi"/>
            <w:noProof/>
            <w:webHidden/>
            <w:sz w:val="24"/>
          </w:rPr>
          <w:fldChar w:fldCharType="separate"/>
        </w:r>
        <w:r w:rsidRPr="00C44C81">
          <w:rPr>
            <w:rFonts w:asciiTheme="majorHAnsi" w:hAnsiTheme="majorHAnsi"/>
            <w:noProof/>
            <w:webHidden/>
            <w:sz w:val="24"/>
          </w:rPr>
          <w:t>3</w:t>
        </w:r>
        <w:r w:rsidRPr="00C44C81">
          <w:rPr>
            <w:rFonts w:asciiTheme="majorHAnsi" w:hAnsiTheme="majorHAnsi"/>
            <w:noProof/>
            <w:webHidden/>
            <w:sz w:val="24"/>
          </w:rPr>
          <w:fldChar w:fldCharType="end"/>
        </w:r>
      </w:hyperlink>
    </w:p>
    <w:p w14:paraId="4FAC3386" w14:textId="77777777" w:rsidR="00A457A5" w:rsidRPr="00C44C81" w:rsidRDefault="00D547AB" w:rsidP="00A457A5">
      <w:pPr>
        <w:pStyle w:val="TOC1"/>
        <w:tabs>
          <w:tab w:val="right" w:leader="dot" w:pos="9736"/>
        </w:tabs>
        <w:rPr>
          <w:rFonts w:asciiTheme="majorHAnsi" w:hAnsiTheme="majorHAnsi"/>
          <w:noProof/>
          <w:sz w:val="24"/>
          <w:lang w:val="en-GB" w:eastAsia="ja-JP"/>
        </w:rPr>
      </w:pPr>
      <w:hyperlink w:anchor="_Toc55899049" w:history="1">
        <w:r w:rsidR="00A457A5" w:rsidRPr="00C44C81">
          <w:rPr>
            <w:rStyle w:val="Hyperlink"/>
            <w:rFonts w:asciiTheme="majorHAnsi" w:hAnsiTheme="majorHAnsi"/>
            <w:noProof/>
            <w:sz w:val="24"/>
          </w:rPr>
          <w:t>2. Legislation and guidance</w:t>
        </w:r>
        <w:r w:rsidR="00A457A5" w:rsidRPr="00C44C81">
          <w:rPr>
            <w:rFonts w:asciiTheme="majorHAnsi" w:hAnsiTheme="majorHAnsi"/>
            <w:noProof/>
            <w:webHidden/>
            <w:sz w:val="24"/>
          </w:rPr>
          <w:tab/>
        </w:r>
        <w:r w:rsidR="00A457A5" w:rsidRPr="00C44C81">
          <w:rPr>
            <w:rFonts w:asciiTheme="majorHAnsi" w:hAnsiTheme="majorHAnsi"/>
            <w:noProof/>
            <w:webHidden/>
            <w:sz w:val="24"/>
          </w:rPr>
          <w:fldChar w:fldCharType="begin"/>
        </w:r>
        <w:r w:rsidR="00A457A5" w:rsidRPr="00C44C81">
          <w:rPr>
            <w:rFonts w:asciiTheme="majorHAnsi" w:hAnsiTheme="majorHAnsi"/>
            <w:noProof/>
            <w:webHidden/>
            <w:sz w:val="24"/>
          </w:rPr>
          <w:instrText xml:space="preserve"> PAGEREF _Toc55899049 \h </w:instrText>
        </w:r>
        <w:r w:rsidR="00A457A5" w:rsidRPr="00C44C81">
          <w:rPr>
            <w:rFonts w:asciiTheme="majorHAnsi" w:hAnsiTheme="majorHAnsi"/>
            <w:noProof/>
            <w:webHidden/>
            <w:sz w:val="24"/>
          </w:rPr>
        </w:r>
        <w:r w:rsidR="00A457A5" w:rsidRPr="00C44C81">
          <w:rPr>
            <w:rFonts w:asciiTheme="majorHAnsi" w:hAnsiTheme="majorHAnsi"/>
            <w:noProof/>
            <w:webHidden/>
            <w:sz w:val="24"/>
          </w:rPr>
          <w:fldChar w:fldCharType="separate"/>
        </w:r>
        <w:r w:rsidR="00A457A5" w:rsidRPr="00C44C81">
          <w:rPr>
            <w:rFonts w:asciiTheme="majorHAnsi" w:hAnsiTheme="majorHAnsi"/>
            <w:noProof/>
            <w:webHidden/>
            <w:sz w:val="24"/>
          </w:rPr>
          <w:t>3</w:t>
        </w:r>
        <w:r w:rsidR="00A457A5" w:rsidRPr="00C44C81">
          <w:rPr>
            <w:rFonts w:asciiTheme="majorHAnsi" w:hAnsiTheme="majorHAnsi"/>
            <w:noProof/>
            <w:webHidden/>
            <w:sz w:val="24"/>
          </w:rPr>
          <w:fldChar w:fldCharType="end"/>
        </w:r>
      </w:hyperlink>
    </w:p>
    <w:p w14:paraId="1C41894D" w14:textId="77777777" w:rsidR="00A457A5" w:rsidRPr="00C44C81" w:rsidRDefault="00D547AB" w:rsidP="00A457A5">
      <w:pPr>
        <w:pStyle w:val="TOC1"/>
        <w:tabs>
          <w:tab w:val="right" w:leader="dot" w:pos="9736"/>
        </w:tabs>
        <w:rPr>
          <w:rFonts w:asciiTheme="majorHAnsi" w:hAnsiTheme="majorHAnsi"/>
          <w:noProof/>
          <w:sz w:val="24"/>
          <w:lang w:val="en-GB" w:eastAsia="ja-JP"/>
        </w:rPr>
      </w:pPr>
      <w:hyperlink w:anchor="_Toc55899050" w:history="1">
        <w:r w:rsidR="00A457A5" w:rsidRPr="00C44C81">
          <w:rPr>
            <w:rStyle w:val="Hyperlink"/>
            <w:rFonts w:asciiTheme="majorHAnsi" w:hAnsiTheme="majorHAnsi"/>
            <w:noProof/>
            <w:sz w:val="24"/>
          </w:rPr>
          <w:t>3. Definitions</w:t>
        </w:r>
        <w:r w:rsidR="00A457A5" w:rsidRPr="00C44C81">
          <w:rPr>
            <w:rFonts w:asciiTheme="majorHAnsi" w:hAnsiTheme="majorHAnsi"/>
            <w:noProof/>
            <w:webHidden/>
            <w:sz w:val="24"/>
          </w:rPr>
          <w:tab/>
        </w:r>
        <w:r w:rsidR="00A457A5" w:rsidRPr="00C44C81">
          <w:rPr>
            <w:rFonts w:asciiTheme="majorHAnsi" w:hAnsiTheme="majorHAnsi"/>
            <w:noProof/>
            <w:webHidden/>
            <w:sz w:val="24"/>
          </w:rPr>
          <w:fldChar w:fldCharType="begin"/>
        </w:r>
        <w:r w:rsidR="00A457A5" w:rsidRPr="00C44C81">
          <w:rPr>
            <w:rFonts w:asciiTheme="majorHAnsi" w:hAnsiTheme="majorHAnsi"/>
            <w:noProof/>
            <w:webHidden/>
            <w:sz w:val="24"/>
          </w:rPr>
          <w:instrText xml:space="preserve"> PAGEREF _Toc55899050 \h </w:instrText>
        </w:r>
        <w:r w:rsidR="00A457A5" w:rsidRPr="00C44C81">
          <w:rPr>
            <w:rFonts w:asciiTheme="majorHAnsi" w:hAnsiTheme="majorHAnsi"/>
            <w:noProof/>
            <w:webHidden/>
            <w:sz w:val="24"/>
          </w:rPr>
        </w:r>
        <w:r w:rsidR="00A457A5" w:rsidRPr="00C44C81">
          <w:rPr>
            <w:rFonts w:asciiTheme="majorHAnsi" w:hAnsiTheme="majorHAnsi"/>
            <w:noProof/>
            <w:webHidden/>
            <w:sz w:val="24"/>
          </w:rPr>
          <w:fldChar w:fldCharType="separate"/>
        </w:r>
        <w:r w:rsidR="00A457A5" w:rsidRPr="00C44C81">
          <w:rPr>
            <w:rFonts w:asciiTheme="majorHAnsi" w:hAnsiTheme="majorHAnsi"/>
            <w:noProof/>
            <w:webHidden/>
            <w:sz w:val="24"/>
          </w:rPr>
          <w:t>3</w:t>
        </w:r>
        <w:r w:rsidR="00A457A5" w:rsidRPr="00C44C81">
          <w:rPr>
            <w:rFonts w:asciiTheme="majorHAnsi" w:hAnsiTheme="majorHAnsi"/>
            <w:noProof/>
            <w:webHidden/>
            <w:sz w:val="24"/>
          </w:rPr>
          <w:fldChar w:fldCharType="end"/>
        </w:r>
      </w:hyperlink>
    </w:p>
    <w:p w14:paraId="193D1ED9" w14:textId="77777777" w:rsidR="00A457A5" w:rsidRPr="00C44C81" w:rsidRDefault="00D547AB" w:rsidP="00A457A5">
      <w:pPr>
        <w:pStyle w:val="TOC1"/>
        <w:tabs>
          <w:tab w:val="right" w:leader="dot" w:pos="9736"/>
        </w:tabs>
        <w:rPr>
          <w:rFonts w:asciiTheme="majorHAnsi" w:hAnsiTheme="majorHAnsi"/>
          <w:noProof/>
          <w:sz w:val="24"/>
          <w:lang w:val="en-GB" w:eastAsia="ja-JP"/>
        </w:rPr>
      </w:pPr>
      <w:hyperlink w:anchor="_Toc55899051" w:history="1">
        <w:r w:rsidR="00A457A5" w:rsidRPr="00C44C81">
          <w:rPr>
            <w:rStyle w:val="Hyperlink"/>
            <w:rFonts w:asciiTheme="majorHAnsi" w:hAnsiTheme="majorHAnsi"/>
            <w:noProof/>
            <w:sz w:val="24"/>
          </w:rPr>
          <w:t>4. Roles and responsibilities</w:t>
        </w:r>
        <w:r w:rsidR="00A457A5" w:rsidRPr="00C44C81">
          <w:rPr>
            <w:rFonts w:asciiTheme="majorHAnsi" w:hAnsiTheme="majorHAnsi"/>
            <w:noProof/>
            <w:webHidden/>
            <w:sz w:val="24"/>
          </w:rPr>
          <w:tab/>
        </w:r>
        <w:r w:rsidR="00A457A5" w:rsidRPr="00C44C81">
          <w:rPr>
            <w:rFonts w:asciiTheme="majorHAnsi" w:hAnsiTheme="majorHAnsi"/>
            <w:noProof/>
            <w:webHidden/>
            <w:sz w:val="24"/>
          </w:rPr>
          <w:fldChar w:fldCharType="begin"/>
        </w:r>
        <w:r w:rsidR="00A457A5" w:rsidRPr="00C44C81">
          <w:rPr>
            <w:rFonts w:asciiTheme="majorHAnsi" w:hAnsiTheme="majorHAnsi"/>
            <w:noProof/>
            <w:webHidden/>
            <w:sz w:val="24"/>
          </w:rPr>
          <w:instrText xml:space="preserve"> PAGEREF _Toc55899051 \h </w:instrText>
        </w:r>
        <w:r w:rsidR="00A457A5" w:rsidRPr="00C44C81">
          <w:rPr>
            <w:rFonts w:asciiTheme="majorHAnsi" w:hAnsiTheme="majorHAnsi"/>
            <w:noProof/>
            <w:webHidden/>
            <w:sz w:val="24"/>
          </w:rPr>
        </w:r>
        <w:r w:rsidR="00A457A5" w:rsidRPr="00C44C81">
          <w:rPr>
            <w:rFonts w:asciiTheme="majorHAnsi" w:hAnsiTheme="majorHAnsi"/>
            <w:noProof/>
            <w:webHidden/>
            <w:sz w:val="24"/>
          </w:rPr>
          <w:fldChar w:fldCharType="separate"/>
        </w:r>
        <w:r w:rsidR="00A457A5" w:rsidRPr="00C44C81">
          <w:rPr>
            <w:rFonts w:asciiTheme="majorHAnsi" w:hAnsiTheme="majorHAnsi"/>
            <w:noProof/>
            <w:webHidden/>
            <w:sz w:val="24"/>
          </w:rPr>
          <w:t>3</w:t>
        </w:r>
        <w:r w:rsidR="00A457A5" w:rsidRPr="00C44C81">
          <w:rPr>
            <w:rFonts w:asciiTheme="majorHAnsi" w:hAnsiTheme="majorHAnsi"/>
            <w:noProof/>
            <w:webHidden/>
            <w:sz w:val="24"/>
          </w:rPr>
          <w:fldChar w:fldCharType="end"/>
        </w:r>
      </w:hyperlink>
    </w:p>
    <w:p w14:paraId="58D5366F" w14:textId="14D88592" w:rsidR="00A457A5" w:rsidRPr="00C44C81" w:rsidRDefault="00D547AB" w:rsidP="00A457A5">
      <w:pPr>
        <w:pStyle w:val="TOC1"/>
        <w:tabs>
          <w:tab w:val="right" w:leader="dot" w:pos="9736"/>
        </w:tabs>
        <w:rPr>
          <w:rFonts w:asciiTheme="majorHAnsi" w:hAnsiTheme="majorHAnsi"/>
          <w:noProof/>
          <w:sz w:val="24"/>
          <w:lang w:val="en-GB" w:eastAsia="ja-JP"/>
        </w:rPr>
      </w:pPr>
      <w:hyperlink w:anchor="_Toc55899052" w:history="1">
        <w:r w:rsidR="00A457A5" w:rsidRPr="00C44C81">
          <w:rPr>
            <w:rStyle w:val="Hyperlink"/>
            <w:rFonts w:asciiTheme="majorHAnsi" w:hAnsiTheme="majorHAnsi"/>
            <w:noProof/>
            <w:sz w:val="24"/>
          </w:rPr>
          <w:t>5. SEN</w:t>
        </w:r>
        <w:r w:rsidR="00E5032B" w:rsidRPr="00C44C81">
          <w:rPr>
            <w:rStyle w:val="Hyperlink"/>
            <w:rFonts w:asciiTheme="majorHAnsi" w:hAnsiTheme="majorHAnsi"/>
            <w:noProof/>
            <w:sz w:val="24"/>
          </w:rPr>
          <w:t>D</w:t>
        </w:r>
        <w:r w:rsidR="00A457A5" w:rsidRPr="00C44C81">
          <w:rPr>
            <w:rStyle w:val="Hyperlink"/>
            <w:rFonts w:asciiTheme="majorHAnsi" w:hAnsiTheme="majorHAnsi"/>
            <w:noProof/>
            <w:sz w:val="24"/>
          </w:rPr>
          <w:t xml:space="preserve"> information report</w:t>
        </w:r>
        <w:r w:rsidR="00A457A5" w:rsidRPr="00C44C81">
          <w:rPr>
            <w:rFonts w:asciiTheme="majorHAnsi" w:hAnsiTheme="majorHAnsi"/>
            <w:noProof/>
            <w:webHidden/>
            <w:sz w:val="24"/>
          </w:rPr>
          <w:tab/>
        </w:r>
        <w:r w:rsidR="007D0C0C">
          <w:rPr>
            <w:rFonts w:asciiTheme="majorHAnsi" w:hAnsiTheme="majorHAnsi"/>
            <w:noProof/>
            <w:webHidden/>
            <w:sz w:val="24"/>
          </w:rPr>
          <w:t>5</w:t>
        </w:r>
      </w:hyperlink>
    </w:p>
    <w:p w14:paraId="069624BB" w14:textId="6E88960F" w:rsidR="00A457A5" w:rsidRPr="00C44C81" w:rsidRDefault="00D547AB" w:rsidP="00A457A5">
      <w:pPr>
        <w:pStyle w:val="TOC1"/>
        <w:tabs>
          <w:tab w:val="right" w:leader="dot" w:pos="9736"/>
        </w:tabs>
        <w:rPr>
          <w:rFonts w:asciiTheme="majorHAnsi" w:hAnsiTheme="majorHAnsi"/>
          <w:noProof/>
          <w:sz w:val="24"/>
          <w:lang w:val="en-GB" w:eastAsia="ja-JP"/>
        </w:rPr>
      </w:pPr>
      <w:hyperlink w:anchor="_Toc55899053" w:history="1">
        <w:r w:rsidR="00A457A5" w:rsidRPr="00C44C81">
          <w:rPr>
            <w:rStyle w:val="Hyperlink"/>
            <w:rFonts w:asciiTheme="majorHAnsi" w:hAnsiTheme="majorHAnsi"/>
            <w:noProof/>
            <w:sz w:val="24"/>
          </w:rPr>
          <w:t>6. Monitoring arrangements</w:t>
        </w:r>
        <w:r w:rsidR="00A457A5" w:rsidRPr="00C44C81">
          <w:rPr>
            <w:rFonts w:asciiTheme="majorHAnsi" w:hAnsiTheme="majorHAnsi"/>
            <w:noProof/>
            <w:webHidden/>
            <w:sz w:val="24"/>
          </w:rPr>
          <w:tab/>
        </w:r>
        <w:r w:rsidR="007D0C0C">
          <w:rPr>
            <w:rFonts w:asciiTheme="majorHAnsi" w:hAnsiTheme="majorHAnsi"/>
            <w:noProof/>
            <w:webHidden/>
            <w:sz w:val="24"/>
          </w:rPr>
          <w:t>13</w:t>
        </w:r>
      </w:hyperlink>
    </w:p>
    <w:p w14:paraId="490BDCB2" w14:textId="5C641137" w:rsidR="00A457A5" w:rsidRPr="00A457A5" w:rsidRDefault="00D547AB" w:rsidP="00A457A5">
      <w:pPr>
        <w:pStyle w:val="TOC1"/>
        <w:tabs>
          <w:tab w:val="right" w:leader="dot" w:pos="9736"/>
        </w:tabs>
        <w:rPr>
          <w:rFonts w:asciiTheme="majorHAnsi" w:hAnsiTheme="majorHAnsi"/>
          <w:noProof/>
          <w:sz w:val="22"/>
          <w:szCs w:val="22"/>
          <w:lang w:val="en-GB" w:eastAsia="ja-JP"/>
        </w:rPr>
      </w:pPr>
      <w:hyperlink w:anchor="_Toc55899054" w:history="1">
        <w:r w:rsidR="00A457A5" w:rsidRPr="00C44C81">
          <w:rPr>
            <w:rStyle w:val="Hyperlink"/>
            <w:rFonts w:asciiTheme="majorHAnsi" w:hAnsiTheme="majorHAnsi"/>
            <w:noProof/>
            <w:sz w:val="24"/>
          </w:rPr>
          <w:t>7. Links with other policies and documents</w:t>
        </w:r>
        <w:r w:rsidR="00A457A5" w:rsidRPr="00C44C81">
          <w:rPr>
            <w:rFonts w:asciiTheme="majorHAnsi" w:hAnsiTheme="majorHAnsi"/>
            <w:noProof/>
            <w:webHidden/>
            <w:sz w:val="24"/>
          </w:rPr>
          <w:tab/>
        </w:r>
        <w:r w:rsidR="007D0C0C">
          <w:rPr>
            <w:rFonts w:asciiTheme="majorHAnsi" w:hAnsiTheme="majorHAnsi"/>
            <w:noProof/>
            <w:webHidden/>
            <w:sz w:val="24"/>
          </w:rPr>
          <w:t>13</w:t>
        </w:r>
      </w:hyperlink>
    </w:p>
    <w:p w14:paraId="4F34907D" w14:textId="337467D6" w:rsidR="00A457A5" w:rsidRDefault="00A457A5" w:rsidP="00A457A5">
      <w:pPr>
        <w:jc w:val="center"/>
        <w:rPr>
          <w:rFonts w:asciiTheme="majorHAnsi" w:hAnsiTheme="majorHAnsi" w:cs="Arial"/>
          <w:noProof/>
          <w:szCs w:val="20"/>
        </w:rPr>
      </w:pPr>
      <w:r w:rsidRPr="00A457A5">
        <w:rPr>
          <w:rFonts w:asciiTheme="majorHAnsi" w:hAnsiTheme="majorHAnsi" w:cs="Arial"/>
          <w:noProof/>
          <w:szCs w:val="20"/>
        </w:rPr>
        <w:fldChar w:fldCharType="end"/>
      </w:r>
    </w:p>
    <w:p w14:paraId="13C054F0" w14:textId="548726A5" w:rsidR="00616FDD" w:rsidRDefault="00616FDD" w:rsidP="00A457A5">
      <w:pPr>
        <w:jc w:val="center"/>
        <w:rPr>
          <w:rFonts w:asciiTheme="majorHAnsi" w:hAnsiTheme="majorHAnsi" w:cs="Arial"/>
          <w:noProof/>
          <w:szCs w:val="20"/>
        </w:rPr>
      </w:pPr>
    </w:p>
    <w:p w14:paraId="5FE26F44" w14:textId="0CD3700E" w:rsidR="00616FDD" w:rsidRDefault="00616FDD" w:rsidP="00A457A5">
      <w:pPr>
        <w:jc w:val="center"/>
        <w:rPr>
          <w:rFonts w:asciiTheme="majorHAnsi" w:hAnsiTheme="majorHAnsi" w:cs="Arial"/>
          <w:noProof/>
          <w:szCs w:val="20"/>
        </w:rPr>
      </w:pPr>
    </w:p>
    <w:p w14:paraId="267E6F3A" w14:textId="5B7DC901" w:rsidR="00616FDD" w:rsidRDefault="00616FDD" w:rsidP="00A457A5">
      <w:pPr>
        <w:jc w:val="center"/>
        <w:rPr>
          <w:rFonts w:asciiTheme="majorHAnsi" w:hAnsiTheme="majorHAnsi" w:cs="Arial"/>
          <w:noProof/>
          <w:szCs w:val="20"/>
        </w:rPr>
      </w:pPr>
    </w:p>
    <w:p w14:paraId="03950967" w14:textId="07966653" w:rsidR="00616FDD" w:rsidRDefault="00616FDD" w:rsidP="00A457A5">
      <w:pPr>
        <w:jc w:val="center"/>
        <w:rPr>
          <w:rFonts w:asciiTheme="majorHAnsi" w:hAnsiTheme="majorHAnsi" w:cs="Arial"/>
          <w:noProof/>
          <w:szCs w:val="20"/>
        </w:rPr>
      </w:pPr>
    </w:p>
    <w:p w14:paraId="2FE03095" w14:textId="46B480F8" w:rsidR="00616FDD" w:rsidRDefault="00616FDD" w:rsidP="00A457A5">
      <w:pPr>
        <w:jc w:val="center"/>
        <w:rPr>
          <w:rFonts w:asciiTheme="majorHAnsi" w:hAnsiTheme="majorHAnsi" w:cs="Arial"/>
          <w:noProof/>
          <w:szCs w:val="20"/>
        </w:rPr>
      </w:pPr>
    </w:p>
    <w:p w14:paraId="15C496D1" w14:textId="31DA98E8" w:rsidR="00616FDD" w:rsidRDefault="00616FDD" w:rsidP="00A457A5">
      <w:pPr>
        <w:jc w:val="center"/>
        <w:rPr>
          <w:rFonts w:asciiTheme="majorHAnsi" w:hAnsiTheme="majorHAnsi" w:cs="Arial"/>
          <w:noProof/>
          <w:szCs w:val="20"/>
        </w:rPr>
      </w:pPr>
    </w:p>
    <w:p w14:paraId="2A28D2FA" w14:textId="7B327A5D" w:rsidR="00616FDD" w:rsidRDefault="00616FDD" w:rsidP="00A457A5">
      <w:pPr>
        <w:jc w:val="center"/>
        <w:rPr>
          <w:rFonts w:asciiTheme="majorHAnsi" w:hAnsiTheme="majorHAnsi" w:cs="Arial"/>
          <w:noProof/>
          <w:szCs w:val="20"/>
        </w:rPr>
      </w:pPr>
    </w:p>
    <w:p w14:paraId="5A8D2ECE" w14:textId="754979C3" w:rsidR="00616FDD" w:rsidRDefault="00616FDD" w:rsidP="00A457A5">
      <w:pPr>
        <w:jc w:val="center"/>
        <w:rPr>
          <w:rFonts w:asciiTheme="majorHAnsi" w:hAnsiTheme="majorHAnsi" w:cs="Arial"/>
          <w:noProof/>
          <w:szCs w:val="20"/>
        </w:rPr>
      </w:pPr>
    </w:p>
    <w:p w14:paraId="1ED12162" w14:textId="57FA63AC" w:rsidR="00616FDD" w:rsidRDefault="00616FDD" w:rsidP="00A457A5">
      <w:pPr>
        <w:jc w:val="center"/>
        <w:rPr>
          <w:rFonts w:asciiTheme="majorHAnsi" w:hAnsiTheme="majorHAnsi" w:cs="Arial"/>
          <w:noProof/>
          <w:szCs w:val="20"/>
        </w:rPr>
      </w:pPr>
    </w:p>
    <w:p w14:paraId="3BCEAABB" w14:textId="02789B55" w:rsidR="00616FDD" w:rsidRDefault="00616FDD" w:rsidP="00A457A5">
      <w:pPr>
        <w:jc w:val="center"/>
        <w:rPr>
          <w:rFonts w:asciiTheme="majorHAnsi" w:hAnsiTheme="majorHAnsi" w:cs="Arial"/>
          <w:noProof/>
          <w:szCs w:val="20"/>
        </w:rPr>
      </w:pPr>
    </w:p>
    <w:p w14:paraId="67EBC5B9" w14:textId="5B0D2CBD" w:rsidR="00616FDD" w:rsidRDefault="00616FDD" w:rsidP="00A457A5">
      <w:pPr>
        <w:jc w:val="center"/>
        <w:rPr>
          <w:rFonts w:asciiTheme="majorHAnsi" w:hAnsiTheme="majorHAnsi" w:cs="Arial"/>
          <w:noProof/>
          <w:szCs w:val="20"/>
        </w:rPr>
      </w:pPr>
    </w:p>
    <w:p w14:paraId="237A3A09" w14:textId="231129E9" w:rsidR="00616FDD" w:rsidRDefault="00616FDD" w:rsidP="00A457A5">
      <w:pPr>
        <w:jc w:val="center"/>
        <w:rPr>
          <w:rFonts w:asciiTheme="majorHAnsi" w:hAnsiTheme="majorHAnsi" w:cs="Arial"/>
          <w:noProof/>
          <w:szCs w:val="20"/>
        </w:rPr>
      </w:pPr>
    </w:p>
    <w:p w14:paraId="6481A3C9" w14:textId="5C75558C" w:rsidR="00616FDD" w:rsidRDefault="00616FDD" w:rsidP="00A457A5">
      <w:pPr>
        <w:jc w:val="center"/>
        <w:rPr>
          <w:rFonts w:asciiTheme="majorHAnsi" w:hAnsiTheme="majorHAnsi" w:cs="Arial"/>
          <w:noProof/>
          <w:szCs w:val="20"/>
        </w:rPr>
      </w:pPr>
    </w:p>
    <w:p w14:paraId="1C5FBB8C" w14:textId="1FAA9B9D" w:rsidR="00616FDD" w:rsidRDefault="00616FDD" w:rsidP="00A457A5">
      <w:pPr>
        <w:jc w:val="center"/>
        <w:rPr>
          <w:rFonts w:asciiTheme="majorHAnsi" w:hAnsiTheme="majorHAnsi" w:cs="Arial"/>
          <w:noProof/>
          <w:szCs w:val="20"/>
        </w:rPr>
      </w:pPr>
    </w:p>
    <w:p w14:paraId="6F20A0E3" w14:textId="51C90FE9" w:rsidR="00616FDD" w:rsidRDefault="00616FDD" w:rsidP="00A457A5">
      <w:pPr>
        <w:jc w:val="center"/>
        <w:rPr>
          <w:rFonts w:asciiTheme="majorHAnsi" w:hAnsiTheme="majorHAnsi" w:cs="Arial"/>
          <w:noProof/>
          <w:szCs w:val="20"/>
        </w:rPr>
      </w:pPr>
    </w:p>
    <w:p w14:paraId="297449C5" w14:textId="6D3EC229" w:rsidR="00616FDD" w:rsidRDefault="00616FDD" w:rsidP="00A457A5">
      <w:pPr>
        <w:jc w:val="center"/>
        <w:rPr>
          <w:rFonts w:asciiTheme="majorHAnsi" w:hAnsiTheme="majorHAnsi" w:cs="Arial"/>
          <w:noProof/>
          <w:szCs w:val="20"/>
        </w:rPr>
      </w:pPr>
    </w:p>
    <w:p w14:paraId="1BAB968F" w14:textId="20BBA293" w:rsidR="00616FDD" w:rsidRDefault="00616FDD" w:rsidP="00A457A5">
      <w:pPr>
        <w:jc w:val="center"/>
        <w:rPr>
          <w:rFonts w:asciiTheme="majorHAnsi" w:hAnsiTheme="majorHAnsi" w:cs="Arial"/>
          <w:noProof/>
          <w:szCs w:val="20"/>
        </w:rPr>
      </w:pPr>
    </w:p>
    <w:p w14:paraId="5958A4D6" w14:textId="38B891DD" w:rsidR="00616FDD" w:rsidRDefault="00616FDD" w:rsidP="00A457A5">
      <w:pPr>
        <w:jc w:val="center"/>
        <w:rPr>
          <w:rFonts w:asciiTheme="majorHAnsi" w:hAnsiTheme="majorHAnsi" w:cs="Arial"/>
          <w:noProof/>
          <w:szCs w:val="20"/>
        </w:rPr>
      </w:pPr>
    </w:p>
    <w:p w14:paraId="1BC0A93F" w14:textId="4929A72F" w:rsidR="00616FDD" w:rsidRDefault="00616FDD" w:rsidP="00A457A5">
      <w:pPr>
        <w:jc w:val="center"/>
        <w:rPr>
          <w:rFonts w:asciiTheme="majorHAnsi" w:hAnsiTheme="majorHAnsi" w:cs="Arial"/>
          <w:noProof/>
          <w:szCs w:val="20"/>
        </w:rPr>
      </w:pPr>
    </w:p>
    <w:p w14:paraId="22E270F1" w14:textId="64139FBF" w:rsidR="00616FDD" w:rsidRDefault="00616FDD" w:rsidP="00A457A5">
      <w:pPr>
        <w:jc w:val="center"/>
        <w:rPr>
          <w:rFonts w:asciiTheme="majorHAnsi" w:hAnsiTheme="majorHAnsi" w:cs="Arial"/>
          <w:noProof/>
          <w:szCs w:val="20"/>
        </w:rPr>
      </w:pPr>
    </w:p>
    <w:p w14:paraId="43B4B433" w14:textId="088D0537" w:rsidR="00616FDD" w:rsidRDefault="00616FDD" w:rsidP="00F06E5B">
      <w:pPr>
        <w:rPr>
          <w:rFonts w:asciiTheme="majorHAnsi" w:hAnsiTheme="majorHAnsi" w:cs="Arial"/>
          <w:noProof/>
          <w:szCs w:val="20"/>
        </w:rPr>
      </w:pPr>
    </w:p>
    <w:p w14:paraId="250DBA37" w14:textId="77777777" w:rsidR="00F06E5B" w:rsidRPr="00A457A5" w:rsidRDefault="00F06E5B" w:rsidP="00F06E5B">
      <w:pPr>
        <w:rPr>
          <w:rFonts w:asciiTheme="majorHAnsi" w:hAnsiTheme="majorHAnsi"/>
          <w:b/>
          <w:bCs/>
          <w:sz w:val="56"/>
          <w:szCs w:val="56"/>
        </w:rPr>
      </w:pPr>
    </w:p>
    <w:p w14:paraId="19B2CB28" w14:textId="35B2D2DA" w:rsidR="00A457A5" w:rsidRPr="00C44C81" w:rsidRDefault="00A457A5" w:rsidP="00D753E3">
      <w:pPr>
        <w:pStyle w:val="1bodycopy10pt"/>
        <w:jc w:val="center"/>
        <w:rPr>
          <w:rFonts w:asciiTheme="majorHAnsi" w:hAnsiTheme="majorHAnsi"/>
          <w:b/>
          <w:bCs/>
          <w:sz w:val="24"/>
          <w:u w:val="single"/>
        </w:rPr>
      </w:pPr>
      <w:r w:rsidRPr="00C44C81">
        <w:rPr>
          <w:rFonts w:asciiTheme="majorHAnsi" w:hAnsiTheme="majorHAnsi"/>
          <w:b/>
          <w:bCs/>
          <w:sz w:val="24"/>
          <w:u w:val="single"/>
        </w:rPr>
        <w:t>Aims</w:t>
      </w:r>
    </w:p>
    <w:p w14:paraId="713A3613" w14:textId="196937CA" w:rsidR="00E355E1" w:rsidRPr="00C44C81" w:rsidRDefault="00A457A5" w:rsidP="00E355E1">
      <w:pPr>
        <w:pStyle w:val="4Bulletedcopyblue"/>
        <w:rPr>
          <w:rFonts w:asciiTheme="majorHAnsi" w:hAnsiTheme="majorHAnsi"/>
          <w:sz w:val="24"/>
          <w:szCs w:val="24"/>
        </w:rPr>
      </w:pPr>
      <w:r w:rsidRPr="00C44C81">
        <w:rPr>
          <w:rFonts w:asciiTheme="majorHAnsi" w:hAnsiTheme="majorHAnsi"/>
          <w:sz w:val="24"/>
          <w:szCs w:val="24"/>
        </w:rPr>
        <w:t xml:space="preserve">Our </w:t>
      </w:r>
      <w:r w:rsidR="002D05BE" w:rsidRPr="00C44C81">
        <w:rPr>
          <w:rFonts w:asciiTheme="majorHAnsi" w:hAnsiTheme="majorHAnsi"/>
          <w:sz w:val="24"/>
          <w:szCs w:val="24"/>
        </w:rPr>
        <w:t>aim</w:t>
      </w:r>
      <w:r w:rsidRPr="00C44C81">
        <w:rPr>
          <w:rFonts w:asciiTheme="majorHAnsi" w:hAnsiTheme="majorHAnsi"/>
          <w:sz w:val="24"/>
          <w:szCs w:val="24"/>
        </w:rPr>
        <w:t xml:space="preserve"> is to significantly improve the quality of learning and life experiences of pupils at Temple Grove Academy particularly those pupils who have a Special Educational Need or Disability (SEND). We are committed to offering an inclusive curriculum to ensure the best possible progress for all our pupils whatever their need or disability.</w:t>
      </w:r>
    </w:p>
    <w:p w14:paraId="7CA98B81" w14:textId="77777777" w:rsidR="007B2232" w:rsidRPr="00C44C81" w:rsidRDefault="007B2232" w:rsidP="00E355E1">
      <w:pPr>
        <w:pStyle w:val="4Bulletedcopyblue"/>
        <w:rPr>
          <w:rFonts w:asciiTheme="majorHAnsi" w:hAnsiTheme="majorHAnsi"/>
          <w:b/>
          <w:bCs/>
          <w:sz w:val="24"/>
          <w:szCs w:val="24"/>
          <w:u w:val="single"/>
        </w:rPr>
      </w:pPr>
    </w:p>
    <w:p w14:paraId="22616432" w14:textId="024DC5CA" w:rsidR="00616FDD" w:rsidRPr="00C44C81" w:rsidRDefault="00616FDD" w:rsidP="00D753E3">
      <w:pPr>
        <w:pStyle w:val="4Bulletedcopyblue"/>
        <w:jc w:val="center"/>
        <w:rPr>
          <w:rFonts w:asciiTheme="majorHAnsi" w:hAnsiTheme="majorHAnsi"/>
          <w:b/>
          <w:bCs/>
          <w:sz w:val="24"/>
          <w:szCs w:val="24"/>
          <w:u w:val="single"/>
        </w:rPr>
      </w:pPr>
      <w:r w:rsidRPr="00C44C81">
        <w:rPr>
          <w:rFonts w:asciiTheme="majorHAnsi" w:hAnsiTheme="majorHAnsi"/>
          <w:b/>
          <w:bCs/>
          <w:sz w:val="24"/>
          <w:szCs w:val="24"/>
          <w:u w:val="single"/>
        </w:rPr>
        <w:t>Legislation and Guidance</w:t>
      </w:r>
    </w:p>
    <w:p w14:paraId="2841E786" w14:textId="77777777" w:rsidR="00616FDD" w:rsidRPr="00C44C81" w:rsidRDefault="00616FDD" w:rsidP="00E355E1">
      <w:pPr>
        <w:pStyle w:val="4Bulletedcopyblue"/>
        <w:rPr>
          <w:rFonts w:asciiTheme="majorHAnsi" w:hAnsiTheme="majorHAnsi"/>
          <w:sz w:val="24"/>
          <w:szCs w:val="24"/>
        </w:rPr>
      </w:pPr>
      <w:r w:rsidRPr="00C44C81">
        <w:rPr>
          <w:rFonts w:asciiTheme="majorHAnsi" w:hAnsiTheme="majorHAnsi"/>
          <w:sz w:val="24"/>
          <w:szCs w:val="24"/>
        </w:rPr>
        <w:t>This policy and information report is based on the statutory Special Educational Needs and Disability (SEND) Code of Practice and the following legislation:</w:t>
      </w:r>
    </w:p>
    <w:p w14:paraId="035BB87B" w14:textId="17E711DD" w:rsidR="00616FDD" w:rsidRPr="00C44C81" w:rsidRDefault="00616FDD" w:rsidP="00E355E1">
      <w:pPr>
        <w:pStyle w:val="4Bulletedcopyblue"/>
        <w:rPr>
          <w:rFonts w:asciiTheme="majorHAnsi" w:hAnsiTheme="majorHAnsi"/>
          <w:sz w:val="24"/>
          <w:szCs w:val="24"/>
        </w:rPr>
      </w:pPr>
      <w:r w:rsidRPr="00C44C81">
        <w:rPr>
          <w:rFonts w:asciiTheme="majorHAnsi" w:hAnsiTheme="majorHAnsi"/>
          <w:sz w:val="24"/>
          <w:szCs w:val="24"/>
        </w:rPr>
        <w:t>Part 3 of the Children and Families Act 2014, which sets out schools’ responsibilities for pupils with SEN and disabilities</w:t>
      </w:r>
    </w:p>
    <w:p w14:paraId="70C0EE05" w14:textId="679D0A98" w:rsidR="00616FDD" w:rsidRPr="00C44C81" w:rsidRDefault="00616FDD" w:rsidP="002D05BE">
      <w:pPr>
        <w:pStyle w:val="4Bulletedcopyblue"/>
        <w:rPr>
          <w:rFonts w:asciiTheme="majorHAnsi" w:hAnsiTheme="majorHAnsi"/>
          <w:sz w:val="24"/>
          <w:szCs w:val="24"/>
        </w:rPr>
      </w:pPr>
      <w:r w:rsidRPr="00C44C81">
        <w:rPr>
          <w:rFonts w:asciiTheme="majorHAnsi" w:hAnsiTheme="majorHAnsi"/>
          <w:sz w:val="24"/>
          <w:szCs w:val="24"/>
        </w:rPr>
        <w:t xml:space="preserve">The Special Educational Needs and Disability Regulations 2014, which set out schools’ responsibilities for education, </w:t>
      </w:r>
      <w:proofErr w:type="gramStart"/>
      <w:r w:rsidRPr="00C44C81">
        <w:rPr>
          <w:rFonts w:asciiTheme="majorHAnsi" w:hAnsiTheme="majorHAnsi"/>
          <w:sz w:val="24"/>
          <w:szCs w:val="24"/>
        </w:rPr>
        <w:t>health</w:t>
      </w:r>
      <w:proofErr w:type="gramEnd"/>
      <w:r w:rsidRPr="00C44C81">
        <w:rPr>
          <w:rFonts w:asciiTheme="majorHAnsi" w:hAnsiTheme="majorHAnsi"/>
          <w:sz w:val="24"/>
          <w:szCs w:val="24"/>
        </w:rPr>
        <w:t xml:space="preserve"> and care (EHC) plans, SEN </w:t>
      </w:r>
      <w:proofErr w:type="spellStart"/>
      <w:r w:rsidRPr="00C44C81">
        <w:rPr>
          <w:rFonts w:asciiTheme="majorHAnsi" w:hAnsiTheme="majorHAnsi"/>
          <w:sz w:val="24"/>
          <w:szCs w:val="24"/>
        </w:rPr>
        <w:t>co-ordinators</w:t>
      </w:r>
      <w:proofErr w:type="spellEnd"/>
      <w:r w:rsidRPr="00C44C81">
        <w:rPr>
          <w:rFonts w:asciiTheme="majorHAnsi" w:hAnsiTheme="majorHAnsi"/>
          <w:sz w:val="24"/>
          <w:szCs w:val="24"/>
        </w:rPr>
        <w:t xml:space="preserve"> (SENCOs) and the SEN information report </w:t>
      </w:r>
    </w:p>
    <w:p w14:paraId="02EA6749" w14:textId="77777777" w:rsidR="007B2232" w:rsidRPr="00C44C81" w:rsidRDefault="007B2232" w:rsidP="002D05BE">
      <w:pPr>
        <w:pStyle w:val="4Bulletedcopyblue"/>
        <w:rPr>
          <w:rFonts w:asciiTheme="majorHAnsi" w:hAnsiTheme="majorHAnsi"/>
          <w:b/>
          <w:bCs/>
          <w:sz w:val="24"/>
          <w:szCs w:val="24"/>
          <w:u w:val="single"/>
        </w:rPr>
      </w:pPr>
    </w:p>
    <w:p w14:paraId="7C62D90E" w14:textId="284FB70F" w:rsidR="00616FDD" w:rsidRPr="00C44C81" w:rsidRDefault="00616FDD" w:rsidP="00D753E3">
      <w:pPr>
        <w:pStyle w:val="4Bulletedcopyblue"/>
        <w:jc w:val="center"/>
        <w:rPr>
          <w:rFonts w:asciiTheme="majorHAnsi" w:hAnsiTheme="majorHAnsi"/>
          <w:b/>
          <w:bCs/>
          <w:sz w:val="24"/>
          <w:szCs w:val="24"/>
          <w:u w:val="single"/>
        </w:rPr>
      </w:pPr>
      <w:r w:rsidRPr="00C44C81">
        <w:rPr>
          <w:rFonts w:asciiTheme="majorHAnsi" w:hAnsiTheme="majorHAnsi"/>
          <w:b/>
          <w:bCs/>
          <w:sz w:val="24"/>
          <w:szCs w:val="24"/>
          <w:u w:val="single"/>
        </w:rPr>
        <w:t>Definitions</w:t>
      </w:r>
    </w:p>
    <w:p w14:paraId="1E8B0C39" w14:textId="06ED7849" w:rsidR="00616FDD" w:rsidRPr="00C44C81" w:rsidRDefault="00616FDD" w:rsidP="002D05BE">
      <w:pPr>
        <w:pStyle w:val="4Bulletedcopyblue"/>
        <w:rPr>
          <w:rFonts w:asciiTheme="majorHAnsi" w:hAnsiTheme="majorHAnsi"/>
          <w:sz w:val="24"/>
          <w:szCs w:val="24"/>
        </w:rPr>
      </w:pPr>
      <w:r w:rsidRPr="00C44C81">
        <w:rPr>
          <w:rFonts w:asciiTheme="majorHAnsi" w:hAnsiTheme="majorHAnsi"/>
          <w:sz w:val="24"/>
          <w:szCs w:val="24"/>
        </w:rPr>
        <w:t>A pupil has SE</w:t>
      </w:r>
      <w:r w:rsidR="002D05BE" w:rsidRPr="00C44C81">
        <w:rPr>
          <w:rFonts w:asciiTheme="majorHAnsi" w:hAnsiTheme="majorHAnsi"/>
          <w:sz w:val="24"/>
          <w:szCs w:val="24"/>
        </w:rPr>
        <w:t>ND</w:t>
      </w:r>
      <w:r w:rsidRPr="00C44C81">
        <w:rPr>
          <w:rFonts w:asciiTheme="majorHAnsi" w:hAnsiTheme="majorHAnsi"/>
          <w:sz w:val="24"/>
          <w:szCs w:val="24"/>
        </w:rPr>
        <w:t xml:space="preserve"> if they have a learning difficulty or disability that calls for special educational provision to be made for them.</w:t>
      </w:r>
      <w:r w:rsidR="004243E7" w:rsidRPr="00C44C81">
        <w:rPr>
          <w:rFonts w:asciiTheme="majorHAnsi" w:hAnsiTheme="majorHAnsi"/>
          <w:sz w:val="24"/>
          <w:szCs w:val="24"/>
        </w:rPr>
        <w:t xml:space="preserve"> </w:t>
      </w:r>
      <w:r w:rsidRPr="00C44C81">
        <w:rPr>
          <w:rFonts w:asciiTheme="majorHAnsi" w:hAnsiTheme="majorHAnsi"/>
          <w:sz w:val="24"/>
          <w:szCs w:val="24"/>
        </w:rPr>
        <w:t xml:space="preserve">They have a learning difficulty or disability if they have: </w:t>
      </w:r>
    </w:p>
    <w:p w14:paraId="02A4CC39" w14:textId="77777777" w:rsidR="004243E7" w:rsidRPr="00C44C81" w:rsidRDefault="00616FDD" w:rsidP="004243E7">
      <w:pPr>
        <w:pStyle w:val="4Bulletedcopyblue"/>
        <w:numPr>
          <w:ilvl w:val="0"/>
          <w:numId w:val="1"/>
        </w:numPr>
        <w:rPr>
          <w:rFonts w:asciiTheme="majorHAnsi" w:hAnsiTheme="majorHAnsi"/>
          <w:sz w:val="24"/>
          <w:szCs w:val="24"/>
        </w:rPr>
      </w:pPr>
      <w:r w:rsidRPr="00C44C81">
        <w:rPr>
          <w:rFonts w:asciiTheme="majorHAnsi" w:hAnsiTheme="majorHAnsi"/>
          <w:sz w:val="24"/>
          <w:szCs w:val="24"/>
        </w:rPr>
        <w:t xml:space="preserve">A significantly greater difficulty in learning than </w:t>
      </w:r>
      <w:proofErr w:type="gramStart"/>
      <w:r w:rsidRPr="00C44C81">
        <w:rPr>
          <w:rFonts w:asciiTheme="majorHAnsi" w:hAnsiTheme="majorHAnsi"/>
          <w:sz w:val="24"/>
          <w:szCs w:val="24"/>
        </w:rPr>
        <w:t>the majority of</w:t>
      </w:r>
      <w:proofErr w:type="gramEnd"/>
      <w:r w:rsidRPr="00C44C81">
        <w:rPr>
          <w:rFonts w:asciiTheme="majorHAnsi" w:hAnsiTheme="majorHAnsi"/>
          <w:sz w:val="24"/>
          <w:szCs w:val="24"/>
        </w:rPr>
        <w:t xml:space="preserve"> the others of the same age, or </w:t>
      </w:r>
    </w:p>
    <w:p w14:paraId="33B0E496" w14:textId="4AA3A2AE" w:rsidR="00616FDD" w:rsidRPr="00C44C81" w:rsidRDefault="00616FDD" w:rsidP="004243E7">
      <w:pPr>
        <w:pStyle w:val="4Bulletedcopyblue"/>
        <w:numPr>
          <w:ilvl w:val="0"/>
          <w:numId w:val="1"/>
        </w:numPr>
        <w:rPr>
          <w:rFonts w:asciiTheme="majorHAnsi" w:hAnsiTheme="majorHAnsi"/>
          <w:sz w:val="24"/>
          <w:szCs w:val="24"/>
        </w:rPr>
      </w:pPr>
      <w:r w:rsidRPr="00C44C81">
        <w:rPr>
          <w:rFonts w:asciiTheme="majorHAnsi" w:hAnsiTheme="majorHAnsi"/>
          <w:sz w:val="24"/>
          <w:szCs w:val="24"/>
        </w:rPr>
        <w:t xml:space="preserve">A disability which prevents or hinders them from making use of facilities of a kind generally provided for others of the same age in mainstream schools </w:t>
      </w:r>
    </w:p>
    <w:p w14:paraId="4036042A" w14:textId="72D744F0" w:rsidR="004243E7" w:rsidRPr="00C44C81" w:rsidRDefault="00616FDD" w:rsidP="002D05BE">
      <w:pPr>
        <w:pStyle w:val="4Bulletedcopyblue"/>
        <w:ind w:left="170"/>
        <w:rPr>
          <w:rFonts w:asciiTheme="majorHAnsi" w:hAnsiTheme="majorHAnsi"/>
          <w:sz w:val="24"/>
          <w:szCs w:val="24"/>
        </w:rPr>
      </w:pPr>
      <w:r w:rsidRPr="00C44C81">
        <w:rPr>
          <w:rFonts w:asciiTheme="majorHAnsi" w:hAnsiTheme="majorHAnsi"/>
          <w:sz w:val="24"/>
          <w:szCs w:val="24"/>
        </w:rPr>
        <w:t>Special educational provision is educational or training provision that is additional to, or different from, that made generally for other children or young people of the same age by mainstream schools.</w:t>
      </w:r>
    </w:p>
    <w:p w14:paraId="253F47C1" w14:textId="77777777" w:rsidR="007B2232" w:rsidRPr="00C44C81" w:rsidRDefault="007B2232" w:rsidP="00616FDD">
      <w:pPr>
        <w:pStyle w:val="4Bulletedcopyblue"/>
        <w:ind w:left="170"/>
        <w:rPr>
          <w:rFonts w:asciiTheme="majorHAnsi" w:hAnsiTheme="majorHAnsi"/>
          <w:b/>
          <w:bCs/>
          <w:sz w:val="24"/>
          <w:szCs w:val="24"/>
          <w:u w:val="single"/>
        </w:rPr>
      </w:pPr>
    </w:p>
    <w:p w14:paraId="09097D33" w14:textId="152E8754" w:rsidR="004243E7" w:rsidRPr="00C44C81" w:rsidRDefault="004243E7" w:rsidP="00D753E3">
      <w:pPr>
        <w:pStyle w:val="4Bulletedcopyblue"/>
        <w:ind w:left="170"/>
        <w:jc w:val="center"/>
        <w:rPr>
          <w:rFonts w:asciiTheme="majorHAnsi" w:hAnsiTheme="majorHAnsi"/>
          <w:b/>
          <w:bCs/>
          <w:sz w:val="24"/>
          <w:szCs w:val="24"/>
          <w:u w:val="single"/>
        </w:rPr>
      </w:pPr>
      <w:r w:rsidRPr="00C44C81">
        <w:rPr>
          <w:rFonts w:asciiTheme="majorHAnsi" w:hAnsiTheme="majorHAnsi"/>
          <w:b/>
          <w:bCs/>
          <w:sz w:val="24"/>
          <w:szCs w:val="24"/>
          <w:u w:val="single"/>
        </w:rPr>
        <w:t>Roles and Responsibilities</w:t>
      </w:r>
    </w:p>
    <w:p w14:paraId="68931A56" w14:textId="232FDB7E" w:rsidR="004243E7" w:rsidRPr="00C44C81" w:rsidRDefault="002D05BE" w:rsidP="004243E7">
      <w:pPr>
        <w:pStyle w:val="4Bulletedcopyblue"/>
        <w:ind w:left="170"/>
        <w:rPr>
          <w:rFonts w:asciiTheme="majorHAnsi" w:hAnsiTheme="majorHAnsi"/>
          <w:sz w:val="24"/>
          <w:szCs w:val="24"/>
          <w:u w:val="single"/>
        </w:rPr>
      </w:pPr>
      <w:r w:rsidRPr="00C44C81">
        <w:rPr>
          <w:rFonts w:asciiTheme="majorHAnsi" w:hAnsiTheme="majorHAnsi"/>
          <w:sz w:val="24"/>
          <w:szCs w:val="24"/>
          <w:u w:val="single"/>
        </w:rPr>
        <w:t>The Assistant Head for Inclusion</w:t>
      </w:r>
    </w:p>
    <w:p w14:paraId="3CEE01DF" w14:textId="4D0FC1DB" w:rsidR="004243E7" w:rsidRPr="00C44C81" w:rsidRDefault="004243E7" w:rsidP="002D05BE">
      <w:pPr>
        <w:pStyle w:val="4Bulletedcopyblue"/>
        <w:ind w:left="170"/>
        <w:rPr>
          <w:rFonts w:asciiTheme="majorHAnsi" w:hAnsiTheme="majorHAnsi"/>
          <w:sz w:val="24"/>
          <w:szCs w:val="24"/>
        </w:rPr>
      </w:pPr>
      <w:r w:rsidRPr="00C44C81">
        <w:rPr>
          <w:rFonts w:asciiTheme="majorHAnsi" w:hAnsiTheme="majorHAnsi"/>
          <w:sz w:val="24"/>
          <w:szCs w:val="24"/>
        </w:rPr>
        <w:t xml:space="preserve">The </w:t>
      </w:r>
      <w:r w:rsidR="002D05BE" w:rsidRPr="00C44C81">
        <w:rPr>
          <w:rFonts w:asciiTheme="majorHAnsi" w:hAnsiTheme="majorHAnsi"/>
          <w:sz w:val="24"/>
          <w:szCs w:val="24"/>
        </w:rPr>
        <w:t>Assistant Head for Inclusion</w:t>
      </w:r>
      <w:r w:rsidRPr="00C44C81">
        <w:rPr>
          <w:rFonts w:asciiTheme="majorHAnsi" w:hAnsiTheme="majorHAnsi"/>
          <w:sz w:val="24"/>
          <w:szCs w:val="24"/>
        </w:rPr>
        <w:t xml:space="preserve"> is </w:t>
      </w:r>
      <w:proofErr w:type="spellStart"/>
      <w:r w:rsidRPr="00C44C81">
        <w:rPr>
          <w:rFonts w:asciiTheme="majorHAnsi" w:hAnsiTheme="majorHAnsi"/>
          <w:sz w:val="24"/>
          <w:szCs w:val="24"/>
        </w:rPr>
        <w:t>Mrs</w:t>
      </w:r>
      <w:proofErr w:type="spellEnd"/>
      <w:r w:rsidRPr="00C44C81">
        <w:rPr>
          <w:rFonts w:asciiTheme="majorHAnsi" w:hAnsiTheme="majorHAnsi"/>
          <w:sz w:val="24"/>
          <w:szCs w:val="24"/>
        </w:rPr>
        <w:t xml:space="preserve"> Sophie Tillman-Harries. She will: </w:t>
      </w:r>
    </w:p>
    <w:p w14:paraId="1E0BE616" w14:textId="2D758176" w:rsidR="004243E7" w:rsidRPr="00C44C81" w:rsidRDefault="004243E7" w:rsidP="004243E7">
      <w:pPr>
        <w:pStyle w:val="4Bulletedcopyblue"/>
        <w:numPr>
          <w:ilvl w:val="0"/>
          <w:numId w:val="2"/>
        </w:numPr>
        <w:rPr>
          <w:rFonts w:asciiTheme="majorHAnsi" w:hAnsiTheme="majorHAnsi"/>
          <w:sz w:val="24"/>
          <w:szCs w:val="24"/>
        </w:rPr>
      </w:pPr>
      <w:r w:rsidRPr="00C44C81">
        <w:rPr>
          <w:rFonts w:asciiTheme="majorHAnsi" w:hAnsiTheme="majorHAnsi"/>
          <w:sz w:val="24"/>
          <w:szCs w:val="24"/>
        </w:rPr>
        <w:t xml:space="preserve">Work with the consultant headteacher and SEND governor to determine the strategic development of the SEND policy and provision in the school </w:t>
      </w:r>
    </w:p>
    <w:p w14:paraId="646B121E" w14:textId="77777777" w:rsidR="004243E7" w:rsidRPr="00C44C81" w:rsidRDefault="004243E7" w:rsidP="004243E7">
      <w:pPr>
        <w:pStyle w:val="4Bulletedcopyblue"/>
        <w:numPr>
          <w:ilvl w:val="0"/>
          <w:numId w:val="2"/>
        </w:numPr>
        <w:rPr>
          <w:rFonts w:asciiTheme="majorHAnsi" w:hAnsiTheme="majorHAnsi"/>
          <w:sz w:val="24"/>
          <w:szCs w:val="24"/>
        </w:rPr>
      </w:pPr>
      <w:r w:rsidRPr="00C44C81">
        <w:rPr>
          <w:rFonts w:asciiTheme="majorHAnsi" w:hAnsiTheme="majorHAnsi"/>
          <w:sz w:val="24"/>
          <w:szCs w:val="24"/>
        </w:rPr>
        <w:t xml:space="preserve">Have day-to-day responsibility for the operation of this SEND policy and the co-ordination of specific provision made to support individual pupils with SEND, including those who have EHC plans and are in receipt of High Needs Funding </w:t>
      </w:r>
    </w:p>
    <w:p w14:paraId="7028B059" w14:textId="77777777" w:rsidR="004243E7" w:rsidRPr="00C44C81" w:rsidRDefault="004243E7" w:rsidP="004243E7">
      <w:pPr>
        <w:pStyle w:val="4Bulletedcopyblue"/>
        <w:numPr>
          <w:ilvl w:val="0"/>
          <w:numId w:val="2"/>
        </w:numPr>
        <w:rPr>
          <w:rFonts w:asciiTheme="majorHAnsi" w:hAnsiTheme="majorHAnsi"/>
          <w:sz w:val="24"/>
          <w:szCs w:val="24"/>
        </w:rPr>
      </w:pPr>
      <w:r w:rsidRPr="00C44C81">
        <w:rPr>
          <w:rFonts w:asciiTheme="majorHAnsi" w:hAnsiTheme="majorHAnsi"/>
          <w:sz w:val="24"/>
          <w:szCs w:val="24"/>
        </w:rPr>
        <w:lastRenderedPageBreak/>
        <w:t xml:space="preserve">Provide professional guidance to colleagues and work with staff, parents, and other agencies to ensure that pupils with SEND receive appropriate support and high-quality teaching </w:t>
      </w:r>
    </w:p>
    <w:p w14:paraId="1630CBA4" w14:textId="77777777" w:rsidR="004243E7" w:rsidRPr="00C44C81" w:rsidRDefault="004243E7" w:rsidP="004243E7">
      <w:pPr>
        <w:pStyle w:val="4Bulletedcopyblue"/>
        <w:numPr>
          <w:ilvl w:val="0"/>
          <w:numId w:val="2"/>
        </w:numPr>
        <w:rPr>
          <w:rFonts w:asciiTheme="majorHAnsi" w:hAnsiTheme="majorHAnsi"/>
          <w:sz w:val="24"/>
          <w:szCs w:val="24"/>
        </w:rPr>
      </w:pPr>
      <w:r w:rsidRPr="00C44C81">
        <w:rPr>
          <w:rFonts w:asciiTheme="majorHAnsi" w:hAnsiTheme="majorHAnsi"/>
          <w:sz w:val="24"/>
          <w:szCs w:val="24"/>
        </w:rPr>
        <w:t xml:space="preserve">Advise on the graduated approach to providing SEND support </w:t>
      </w:r>
    </w:p>
    <w:p w14:paraId="17725BD8" w14:textId="77777777" w:rsidR="004243E7" w:rsidRPr="00C44C81" w:rsidRDefault="004243E7" w:rsidP="004243E7">
      <w:pPr>
        <w:pStyle w:val="4Bulletedcopyblue"/>
        <w:numPr>
          <w:ilvl w:val="0"/>
          <w:numId w:val="2"/>
        </w:numPr>
        <w:rPr>
          <w:rFonts w:asciiTheme="majorHAnsi" w:hAnsiTheme="majorHAnsi"/>
          <w:sz w:val="24"/>
          <w:szCs w:val="24"/>
        </w:rPr>
      </w:pPr>
      <w:r w:rsidRPr="00C44C81">
        <w:rPr>
          <w:rFonts w:asciiTheme="majorHAnsi" w:hAnsiTheme="majorHAnsi"/>
          <w:sz w:val="24"/>
          <w:szCs w:val="24"/>
        </w:rPr>
        <w:t xml:space="preserve">Advise on the deployment of the school’s delegated budget and other resources to meet pupils’ needs effectively </w:t>
      </w:r>
    </w:p>
    <w:p w14:paraId="4DD1F3A3" w14:textId="77777777" w:rsidR="004243E7" w:rsidRPr="00C44C81" w:rsidRDefault="004243E7" w:rsidP="004243E7">
      <w:pPr>
        <w:pStyle w:val="4Bulletedcopyblue"/>
        <w:numPr>
          <w:ilvl w:val="0"/>
          <w:numId w:val="2"/>
        </w:numPr>
        <w:rPr>
          <w:rFonts w:asciiTheme="majorHAnsi" w:hAnsiTheme="majorHAnsi"/>
          <w:sz w:val="24"/>
          <w:szCs w:val="24"/>
        </w:rPr>
      </w:pPr>
      <w:r w:rsidRPr="00C44C81">
        <w:rPr>
          <w:rFonts w:asciiTheme="majorHAnsi" w:hAnsiTheme="majorHAnsi"/>
          <w:sz w:val="24"/>
          <w:szCs w:val="24"/>
        </w:rPr>
        <w:t xml:space="preserve">Be the point of contact for external agencies, especially the local authority (LA) and its support services </w:t>
      </w:r>
    </w:p>
    <w:p w14:paraId="2D5A74BA" w14:textId="77777777" w:rsidR="004243E7" w:rsidRPr="00C44C81" w:rsidRDefault="004243E7" w:rsidP="004243E7">
      <w:pPr>
        <w:pStyle w:val="4Bulletedcopyblue"/>
        <w:numPr>
          <w:ilvl w:val="0"/>
          <w:numId w:val="2"/>
        </w:numPr>
        <w:rPr>
          <w:rFonts w:asciiTheme="majorHAnsi" w:hAnsiTheme="majorHAnsi"/>
          <w:sz w:val="24"/>
          <w:szCs w:val="24"/>
        </w:rPr>
      </w:pPr>
      <w:r w:rsidRPr="00C44C81">
        <w:rPr>
          <w:rFonts w:asciiTheme="majorHAnsi" w:hAnsiTheme="majorHAnsi"/>
          <w:sz w:val="24"/>
          <w:szCs w:val="24"/>
        </w:rPr>
        <w:t xml:space="preserve">Liaise with potential next providers of education to ensure that the school meets its responsibilities under the Equality Act 2010 </w:t>
      </w:r>
      <w:proofErr w:type="gramStart"/>
      <w:r w:rsidRPr="00C44C81">
        <w:rPr>
          <w:rFonts w:asciiTheme="majorHAnsi" w:hAnsiTheme="majorHAnsi"/>
          <w:sz w:val="24"/>
          <w:szCs w:val="24"/>
        </w:rPr>
        <w:t>with regard to</w:t>
      </w:r>
      <w:proofErr w:type="gramEnd"/>
      <w:r w:rsidRPr="00C44C81">
        <w:rPr>
          <w:rFonts w:asciiTheme="majorHAnsi" w:hAnsiTheme="majorHAnsi"/>
          <w:sz w:val="24"/>
          <w:szCs w:val="24"/>
        </w:rPr>
        <w:t xml:space="preserve"> reasonable adjustments and access arrangements </w:t>
      </w:r>
    </w:p>
    <w:p w14:paraId="65DEAADB" w14:textId="0B790638" w:rsidR="002D05BE" w:rsidRPr="00C44C81" w:rsidRDefault="004243E7" w:rsidP="002D05BE">
      <w:pPr>
        <w:pStyle w:val="4Bulletedcopyblue"/>
        <w:numPr>
          <w:ilvl w:val="0"/>
          <w:numId w:val="2"/>
        </w:numPr>
        <w:rPr>
          <w:rFonts w:asciiTheme="majorHAnsi" w:hAnsiTheme="majorHAnsi"/>
          <w:sz w:val="24"/>
          <w:szCs w:val="24"/>
        </w:rPr>
      </w:pPr>
      <w:r w:rsidRPr="00C44C81">
        <w:rPr>
          <w:rFonts w:asciiTheme="majorHAnsi" w:hAnsiTheme="majorHAnsi"/>
          <w:sz w:val="24"/>
          <w:szCs w:val="24"/>
        </w:rPr>
        <w:t xml:space="preserve">Ensure the school keeps the records of all pupils with SEND up to date </w:t>
      </w:r>
    </w:p>
    <w:p w14:paraId="7CD15584" w14:textId="74AEE170" w:rsidR="002D05BE" w:rsidRPr="00C44C81" w:rsidRDefault="002D05BE" w:rsidP="002D05BE">
      <w:pPr>
        <w:pStyle w:val="4Bulletedcopyblue"/>
        <w:rPr>
          <w:rFonts w:asciiTheme="majorHAnsi" w:hAnsiTheme="majorHAnsi"/>
          <w:sz w:val="24"/>
          <w:szCs w:val="24"/>
          <w:u w:val="single"/>
        </w:rPr>
      </w:pPr>
      <w:r w:rsidRPr="00C44C81">
        <w:rPr>
          <w:rFonts w:asciiTheme="majorHAnsi" w:hAnsiTheme="majorHAnsi"/>
          <w:sz w:val="24"/>
          <w:szCs w:val="24"/>
          <w:u w:val="single"/>
        </w:rPr>
        <w:t>The SENCO assistant</w:t>
      </w:r>
    </w:p>
    <w:p w14:paraId="740B6C56" w14:textId="713595B8" w:rsidR="002D05BE" w:rsidRPr="00C44C81" w:rsidRDefault="002D05BE" w:rsidP="002D05BE">
      <w:pPr>
        <w:pStyle w:val="4Bulletedcopyblue"/>
        <w:rPr>
          <w:rFonts w:asciiTheme="majorHAnsi" w:hAnsiTheme="majorHAnsi"/>
          <w:sz w:val="24"/>
          <w:szCs w:val="24"/>
          <w:u w:val="single"/>
        </w:rPr>
      </w:pPr>
      <w:r w:rsidRPr="00C44C81">
        <w:rPr>
          <w:rFonts w:asciiTheme="majorHAnsi" w:hAnsiTheme="majorHAnsi"/>
          <w:sz w:val="24"/>
          <w:szCs w:val="24"/>
        </w:rPr>
        <w:t xml:space="preserve">The SENCO assistant is </w:t>
      </w:r>
      <w:proofErr w:type="spellStart"/>
      <w:r w:rsidRPr="00C44C81">
        <w:rPr>
          <w:rFonts w:asciiTheme="majorHAnsi" w:hAnsiTheme="majorHAnsi"/>
          <w:sz w:val="24"/>
          <w:szCs w:val="24"/>
        </w:rPr>
        <w:t>Mrs</w:t>
      </w:r>
      <w:proofErr w:type="spellEnd"/>
      <w:r w:rsidRPr="00C44C81">
        <w:rPr>
          <w:rFonts w:asciiTheme="majorHAnsi" w:hAnsiTheme="majorHAnsi"/>
          <w:sz w:val="24"/>
          <w:szCs w:val="24"/>
        </w:rPr>
        <w:t xml:space="preserve"> Michelle Winter. She will:</w:t>
      </w:r>
    </w:p>
    <w:p w14:paraId="18564E21" w14:textId="7360179D" w:rsidR="00C66CC3" w:rsidRPr="00C44C81" w:rsidRDefault="00C66CC3" w:rsidP="00C66CC3">
      <w:pPr>
        <w:pStyle w:val="4Bulletedcopyblue"/>
        <w:numPr>
          <w:ilvl w:val="0"/>
          <w:numId w:val="14"/>
        </w:numPr>
        <w:rPr>
          <w:rFonts w:asciiTheme="majorHAnsi" w:hAnsiTheme="majorHAnsi"/>
          <w:sz w:val="24"/>
          <w:szCs w:val="24"/>
        </w:rPr>
      </w:pPr>
      <w:r w:rsidRPr="00C44C81">
        <w:rPr>
          <w:rFonts w:asciiTheme="majorHAnsi" w:hAnsiTheme="majorHAnsi"/>
          <w:sz w:val="24"/>
          <w:szCs w:val="24"/>
        </w:rPr>
        <w:t>Assist the Assistant Head for Inclusion in leading the provision for SEND within school</w:t>
      </w:r>
    </w:p>
    <w:p w14:paraId="42000AC0" w14:textId="60265AC6" w:rsidR="00C66CC3" w:rsidRPr="00C44C81" w:rsidRDefault="00C66CC3" w:rsidP="00C66CC3">
      <w:pPr>
        <w:pStyle w:val="4Bulletedcopyblue"/>
        <w:numPr>
          <w:ilvl w:val="0"/>
          <w:numId w:val="14"/>
        </w:numPr>
        <w:rPr>
          <w:rFonts w:asciiTheme="majorHAnsi" w:hAnsiTheme="majorHAnsi"/>
          <w:sz w:val="24"/>
          <w:szCs w:val="24"/>
        </w:rPr>
      </w:pPr>
      <w:r w:rsidRPr="00C44C81">
        <w:rPr>
          <w:rFonts w:asciiTheme="majorHAnsi" w:hAnsiTheme="majorHAnsi"/>
          <w:sz w:val="24"/>
          <w:szCs w:val="24"/>
        </w:rPr>
        <w:t xml:space="preserve">Manage appropriate resources for Special Needs and Learning Support and ensure that they are used efficiently, </w:t>
      </w:r>
      <w:proofErr w:type="gramStart"/>
      <w:r w:rsidRPr="00C44C81">
        <w:rPr>
          <w:rFonts w:asciiTheme="majorHAnsi" w:hAnsiTheme="majorHAnsi"/>
          <w:sz w:val="24"/>
          <w:szCs w:val="24"/>
        </w:rPr>
        <w:t>effectively</w:t>
      </w:r>
      <w:proofErr w:type="gramEnd"/>
      <w:r w:rsidRPr="00C44C81">
        <w:rPr>
          <w:rFonts w:asciiTheme="majorHAnsi" w:hAnsiTheme="majorHAnsi"/>
          <w:sz w:val="24"/>
          <w:szCs w:val="24"/>
        </w:rPr>
        <w:t xml:space="preserve"> and safely </w:t>
      </w:r>
    </w:p>
    <w:p w14:paraId="755D3A00" w14:textId="75872FF6" w:rsidR="00C66CC3" w:rsidRPr="00C44C81" w:rsidRDefault="00C66CC3" w:rsidP="00C66CC3">
      <w:pPr>
        <w:pStyle w:val="4Bulletedcopyblue"/>
        <w:numPr>
          <w:ilvl w:val="0"/>
          <w:numId w:val="14"/>
        </w:numPr>
        <w:rPr>
          <w:rFonts w:asciiTheme="majorHAnsi" w:hAnsiTheme="majorHAnsi"/>
          <w:sz w:val="24"/>
          <w:szCs w:val="24"/>
        </w:rPr>
      </w:pPr>
      <w:r w:rsidRPr="00C44C81">
        <w:rPr>
          <w:rFonts w:asciiTheme="majorHAnsi" w:hAnsiTheme="majorHAnsi"/>
          <w:sz w:val="24"/>
          <w:szCs w:val="24"/>
        </w:rPr>
        <w:t xml:space="preserve">Support the Assistant Head for Inclusion in the implementation of an inclusive curriculum </w:t>
      </w:r>
    </w:p>
    <w:p w14:paraId="1487064B" w14:textId="57F1FFFD" w:rsidR="00C66CC3" w:rsidRPr="00C44C81" w:rsidRDefault="00C66CC3" w:rsidP="00C66CC3">
      <w:pPr>
        <w:pStyle w:val="4Bulletedcopyblue"/>
        <w:numPr>
          <w:ilvl w:val="0"/>
          <w:numId w:val="14"/>
        </w:numPr>
        <w:rPr>
          <w:rFonts w:asciiTheme="majorHAnsi" w:hAnsiTheme="majorHAnsi"/>
          <w:sz w:val="24"/>
          <w:szCs w:val="24"/>
        </w:rPr>
      </w:pPr>
      <w:r w:rsidRPr="00C44C81">
        <w:rPr>
          <w:rFonts w:asciiTheme="majorHAnsi" w:hAnsiTheme="majorHAnsi"/>
          <w:sz w:val="24"/>
          <w:szCs w:val="24"/>
        </w:rPr>
        <w:t xml:space="preserve">Work with the Assistant Head for Inclusion to develop, implement and run intervention groups and support </w:t>
      </w:r>
    </w:p>
    <w:p w14:paraId="2499187A" w14:textId="664D51CD" w:rsidR="00C66CC3" w:rsidRPr="00C44C81" w:rsidRDefault="00C66CC3" w:rsidP="00C66CC3">
      <w:pPr>
        <w:pStyle w:val="4Bulletedcopyblue"/>
        <w:numPr>
          <w:ilvl w:val="0"/>
          <w:numId w:val="14"/>
        </w:numPr>
        <w:rPr>
          <w:rFonts w:asciiTheme="majorHAnsi" w:hAnsiTheme="majorHAnsi"/>
          <w:sz w:val="24"/>
          <w:szCs w:val="24"/>
        </w:rPr>
      </w:pPr>
      <w:r w:rsidRPr="00C44C81">
        <w:rPr>
          <w:rFonts w:asciiTheme="majorHAnsi" w:hAnsiTheme="majorHAnsi"/>
          <w:sz w:val="24"/>
          <w:szCs w:val="24"/>
        </w:rPr>
        <w:t>Provide advice and strategies to members of staff regarding interventions and support they can give pupils</w:t>
      </w:r>
    </w:p>
    <w:p w14:paraId="50AAE00B" w14:textId="09F9FE09" w:rsidR="002D05BE" w:rsidRPr="00C44C81" w:rsidRDefault="00C66CC3" w:rsidP="00C66CC3">
      <w:pPr>
        <w:pStyle w:val="4Bulletedcopyblue"/>
        <w:numPr>
          <w:ilvl w:val="0"/>
          <w:numId w:val="14"/>
        </w:numPr>
        <w:rPr>
          <w:rFonts w:asciiTheme="majorHAnsi" w:hAnsiTheme="majorHAnsi"/>
          <w:sz w:val="24"/>
          <w:szCs w:val="24"/>
        </w:rPr>
      </w:pPr>
      <w:r w:rsidRPr="00C44C81">
        <w:rPr>
          <w:rFonts w:asciiTheme="majorHAnsi" w:hAnsiTheme="majorHAnsi"/>
          <w:sz w:val="24"/>
          <w:szCs w:val="24"/>
        </w:rPr>
        <w:t>Monitor the progress of students with SEND and feedback to the Assistant Head for Inclusion</w:t>
      </w:r>
    </w:p>
    <w:p w14:paraId="42F7F143" w14:textId="6FE91770" w:rsidR="004243E7" w:rsidRPr="00C44C81" w:rsidRDefault="004243E7" w:rsidP="002D05BE">
      <w:pPr>
        <w:pStyle w:val="4Bulletedcopyblue"/>
        <w:rPr>
          <w:rFonts w:asciiTheme="majorHAnsi" w:hAnsiTheme="majorHAnsi"/>
          <w:sz w:val="24"/>
          <w:szCs w:val="24"/>
          <w:u w:val="single"/>
        </w:rPr>
      </w:pPr>
      <w:r w:rsidRPr="00C44C81">
        <w:rPr>
          <w:rFonts w:asciiTheme="majorHAnsi" w:hAnsiTheme="majorHAnsi"/>
          <w:sz w:val="24"/>
          <w:szCs w:val="24"/>
          <w:u w:val="single"/>
        </w:rPr>
        <w:t xml:space="preserve">The SEND governor </w:t>
      </w:r>
    </w:p>
    <w:p w14:paraId="3CEF7A2C" w14:textId="07A503A4" w:rsidR="004243E7" w:rsidRPr="00C44C81" w:rsidRDefault="004243E7" w:rsidP="002D05BE">
      <w:pPr>
        <w:pStyle w:val="4Bulletedcopyblue"/>
        <w:rPr>
          <w:rFonts w:asciiTheme="majorHAnsi" w:hAnsiTheme="majorHAnsi"/>
          <w:sz w:val="24"/>
          <w:szCs w:val="24"/>
        </w:rPr>
      </w:pPr>
      <w:r w:rsidRPr="00C44C81">
        <w:rPr>
          <w:rFonts w:asciiTheme="majorHAnsi" w:hAnsiTheme="majorHAnsi"/>
          <w:sz w:val="24"/>
          <w:szCs w:val="24"/>
        </w:rPr>
        <w:t>The SEND governor</w:t>
      </w:r>
      <w:r w:rsidR="002D05BE" w:rsidRPr="00C44C81">
        <w:rPr>
          <w:rFonts w:asciiTheme="majorHAnsi" w:hAnsiTheme="majorHAnsi"/>
          <w:sz w:val="24"/>
          <w:szCs w:val="24"/>
        </w:rPr>
        <w:t xml:space="preserve"> is </w:t>
      </w:r>
      <w:r w:rsidR="00F06E5B">
        <w:rPr>
          <w:rFonts w:asciiTheme="majorHAnsi" w:hAnsiTheme="majorHAnsi"/>
          <w:sz w:val="24"/>
          <w:szCs w:val="24"/>
        </w:rPr>
        <w:t xml:space="preserve">Jamie Ross. </w:t>
      </w:r>
      <w:r w:rsidR="002D05BE" w:rsidRPr="00C44C81">
        <w:rPr>
          <w:rFonts w:asciiTheme="majorHAnsi" w:hAnsiTheme="majorHAnsi"/>
          <w:sz w:val="24"/>
          <w:szCs w:val="24"/>
        </w:rPr>
        <w:t>He</w:t>
      </w:r>
      <w:r w:rsidRPr="00C44C81">
        <w:rPr>
          <w:rFonts w:asciiTheme="majorHAnsi" w:hAnsiTheme="majorHAnsi"/>
          <w:sz w:val="24"/>
          <w:szCs w:val="24"/>
        </w:rPr>
        <w:t xml:space="preserve"> will: </w:t>
      </w:r>
    </w:p>
    <w:p w14:paraId="73612BC9" w14:textId="7E54E50A" w:rsidR="004243E7" w:rsidRPr="00C44C81" w:rsidRDefault="004243E7" w:rsidP="004243E7">
      <w:pPr>
        <w:pStyle w:val="4Bulletedcopyblue"/>
        <w:numPr>
          <w:ilvl w:val="0"/>
          <w:numId w:val="3"/>
        </w:numPr>
        <w:rPr>
          <w:rFonts w:asciiTheme="majorHAnsi" w:hAnsiTheme="majorHAnsi"/>
          <w:sz w:val="24"/>
          <w:szCs w:val="24"/>
        </w:rPr>
      </w:pPr>
      <w:r w:rsidRPr="00C44C81">
        <w:rPr>
          <w:rFonts w:asciiTheme="majorHAnsi" w:hAnsiTheme="majorHAnsi"/>
          <w:sz w:val="24"/>
          <w:szCs w:val="24"/>
        </w:rPr>
        <w:t>Help to raise awareness of SEN</w:t>
      </w:r>
      <w:r w:rsidR="002D05BE" w:rsidRPr="00C44C81">
        <w:rPr>
          <w:rFonts w:asciiTheme="majorHAnsi" w:hAnsiTheme="majorHAnsi"/>
          <w:sz w:val="24"/>
          <w:szCs w:val="24"/>
        </w:rPr>
        <w:t>D</w:t>
      </w:r>
      <w:r w:rsidRPr="00C44C81">
        <w:rPr>
          <w:rFonts w:asciiTheme="majorHAnsi" w:hAnsiTheme="majorHAnsi"/>
          <w:sz w:val="24"/>
          <w:szCs w:val="24"/>
        </w:rPr>
        <w:t xml:space="preserve"> issues at governing board meetings </w:t>
      </w:r>
    </w:p>
    <w:p w14:paraId="1DB1A7E3" w14:textId="77777777" w:rsidR="0003541C" w:rsidRPr="00C44C81" w:rsidRDefault="004243E7" w:rsidP="0003541C">
      <w:pPr>
        <w:pStyle w:val="4Bulletedcopyblue"/>
        <w:numPr>
          <w:ilvl w:val="0"/>
          <w:numId w:val="3"/>
        </w:numPr>
        <w:rPr>
          <w:rFonts w:asciiTheme="majorHAnsi" w:hAnsiTheme="majorHAnsi"/>
          <w:sz w:val="24"/>
          <w:szCs w:val="24"/>
        </w:rPr>
      </w:pPr>
      <w:r w:rsidRPr="00C44C81">
        <w:rPr>
          <w:rFonts w:asciiTheme="majorHAnsi" w:hAnsiTheme="majorHAnsi"/>
          <w:sz w:val="24"/>
          <w:szCs w:val="24"/>
        </w:rPr>
        <w:t xml:space="preserve">Monitor the quality and effectiveness of SEN and disability provision within the school and update the governing board on this </w:t>
      </w:r>
    </w:p>
    <w:p w14:paraId="13F5F9D5" w14:textId="46465CB0" w:rsidR="004243E7" w:rsidRPr="00C44C81" w:rsidRDefault="004243E7" w:rsidP="0003541C">
      <w:pPr>
        <w:pStyle w:val="4Bulletedcopyblue"/>
        <w:numPr>
          <w:ilvl w:val="0"/>
          <w:numId w:val="3"/>
        </w:numPr>
        <w:rPr>
          <w:rFonts w:asciiTheme="majorHAnsi" w:hAnsiTheme="majorHAnsi"/>
          <w:sz w:val="24"/>
          <w:szCs w:val="24"/>
        </w:rPr>
      </w:pPr>
      <w:r w:rsidRPr="00C44C81">
        <w:rPr>
          <w:rFonts w:asciiTheme="majorHAnsi" w:hAnsiTheme="majorHAnsi"/>
          <w:sz w:val="24"/>
          <w:szCs w:val="24"/>
        </w:rPr>
        <w:t>Work with the</w:t>
      </w:r>
      <w:r w:rsidR="0003541C" w:rsidRPr="00C44C81">
        <w:rPr>
          <w:rFonts w:asciiTheme="majorHAnsi" w:hAnsiTheme="majorHAnsi"/>
          <w:sz w:val="24"/>
          <w:szCs w:val="24"/>
        </w:rPr>
        <w:t xml:space="preserve"> consultant</w:t>
      </w:r>
      <w:r w:rsidRPr="00C44C81">
        <w:rPr>
          <w:rFonts w:asciiTheme="majorHAnsi" w:hAnsiTheme="majorHAnsi"/>
          <w:sz w:val="24"/>
          <w:szCs w:val="24"/>
        </w:rPr>
        <w:t xml:space="preserve"> headteacher and </w:t>
      </w:r>
      <w:r w:rsidR="002D05BE" w:rsidRPr="00C44C81">
        <w:rPr>
          <w:rFonts w:asciiTheme="majorHAnsi" w:hAnsiTheme="majorHAnsi"/>
          <w:sz w:val="24"/>
          <w:szCs w:val="24"/>
        </w:rPr>
        <w:t>Assistant Head for Inclusion</w:t>
      </w:r>
      <w:r w:rsidRPr="00C44C81">
        <w:rPr>
          <w:rFonts w:asciiTheme="majorHAnsi" w:hAnsiTheme="majorHAnsi"/>
          <w:sz w:val="24"/>
          <w:szCs w:val="24"/>
        </w:rPr>
        <w:t xml:space="preserve"> to determine the strategic development of the SEN</w:t>
      </w:r>
      <w:r w:rsidR="0003541C" w:rsidRPr="00C44C81">
        <w:rPr>
          <w:rFonts w:asciiTheme="majorHAnsi" w:hAnsiTheme="majorHAnsi"/>
          <w:sz w:val="24"/>
          <w:szCs w:val="24"/>
        </w:rPr>
        <w:t>D</w:t>
      </w:r>
      <w:r w:rsidRPr="00C44C81">
        <w:rPr>
          <w:rFonts w:asciiTheme="majorHAnsi" w:hAnsiTheme="majorHAnsi"/>
          <w:sz w:val="24"/>
          <w:szCs w:val="24"/>
        </w:rPr>
        <w:t xml:space="preserve"> policy and provision in the school </w:t>
      </w:r>
    </w:p>
    <w:p w14:paraId="5E7E2B88" w14:textId="3B121976" w:rsidR="004243E7" w:rsidRPr="00C44C81" w:rsidRDefault="004243E7" w:rsidP="00C66CC3">
      <w:pPr>
        <w:pStyle w:val="4Bulletedcopyblue"/>
        <w:rPr>
          <w:rFonts w:asciiTheme="majorHAnsi" w:hAnsiTheme="majorHAnsi"/>
          <w:sz w:val="24"/>
          <w:szCs w:val="24"/>
          <w:u w:val="single"/>
        </w:rPr>
      </w:pPr>
      <w:r w:rsidRPr="00C44C81">
        <w:rPr>
          <w:rFonts w:asciiTheme="majorHAnsi" w:hAnsiTheme="majorHAnsi"/>
          <w:sz w:val="24"/>
          <w:szCs w:val="24"/>
          <w:u w:val="single"/>
        </w:rPr>
        <w:t>The</w:t>
      </w:r>
      <w:r w:rsidR="0003541C" w:rsidRPr="00C44C81">
        <w:rPr>
          <w:rFonts w:asciiTheme="majorHAnsi" w:hAnsiTheme="majorHAnsi"/>
          <w:sz w:val="24"/>
          <w:szCs w:val="24"/>
          <w:u w:val="single"/>
        </w:rPr>
        <w:t xml:space="preserve"> </w:t>
      </w:r>
      <w:r w:rsidR="00EC4063">
        <w:rPr>
          <w:rFonts w:asciiTheme="majorHAnsi" w:hAnsiTheme="majorHAnsi"/>
          <w:sz w:val="24"/>
          <w:szCs w:val="24"/>
          <w:u w:val="single"/>
        </w:rPr>
        <w:t>C</w:t>
      </w:r>
      <w:r w:rsidR="0003541C" w:rsidRPr="00C44C81">
        <w:rPr>
          <w:rFonts w:asciiTheme="majorHAnsi" w:hAnsiTheme="majorHAnsi"/>
          <w:sz w:val="24"/>
          <w:szCs w:val="24"/>
          <w:u w:val="single"/>
        </w:rPr>
        <w:t>onsultant</w:t>
      </w:r>
      <w:r w:rsidRPr="00C44C81">
        <w:rPr>
          <w:rFonts w:asciiTheme="majorHAnsi" w:hAnsiTheme="majorHAnsi"/>
          <w:sz w:val="24"/>
          <w:szCs w:val="24"/>
          <w:u w:val="single"/>
        </w:rPr>
        <w:t xml:space="preserve"> </w:t>
      </w:r>
      <w:r w:rsidR="00EC4063">
        <w:rPr>
          <w:rFonts w:asciiTheme="majorHAnsi" w:hAnsiTheme="majorHAnsi"/>
          <w:sz w:val="24"/>
          <w:szCs w:val="24"/>
          <w:u w:val="single"/>
        </w:rPr>
        <w:t>H</w:t>
      </w:r>
      <w:r w:rsidRPr="00C44C81">
        <w:rPr>
          <w:rFonts w:asciiTheme="majorHAnsi" w:hAnsiTheme="majorHAnsi"/>
          <w:sz w:val="24"/>
          <w:szCs w:val="24"/>
          <w:u w:val="single"/>
        </w:rPr>
        <w:t xml:space="preserve">eadteacher </w:t>
      </w:r>
    </w:p>
    <w:p w14:paraId="2958E15D" w14:textId="48654D26" w:rsidR="004243E7" w:rsidRPr="00C44C81" w:rsidRDefault="004243E7" w:rsidP="00C66CC3">
      <w:pPr>
        <w:pStyle w:val="4Bulletedcopyblue"/>
        <w:rPr>
          <w:rFonts w:asciiTheme="majorHAnsi" w:hAnsiTheme="majorHAnsi"/>
          <w:sz w:val="24"/>
          <w:szCs w:val="24"/>
        </w:rPr>
      </w:pPr>
      <w:r w:rsidRPr="00C44C81">
        <w:rPr>
          <w:rFonts w:asciiTheme="majorHAnsi" w:hAnsiTheme="majorHAnsi"/>
          <w:sz w:val="24"/>
          <w:szCs w:val="24"/>
        </w:rPr>
        <w:t xml:space="preserve">The </w:t>
      </w:r>
      <w:r w:rsidR="00EC4063">
        <w:rPr>
          <w:rFonts w:asciiTheme="majorHAnsi" w:hAnsiTheme="majorHAnsi"/>
          <w:sz w:val="24"/>
          <w:szCs w:val="24"/>
        </w:rPr>
        <w:t>C</w:t>
      </w:r>
      <w:r w:rsidR="0003541C" w:rsidRPr="00C44C81">
        <w:rPr>
          <w:rFonts w:asciiTheme="majorHAnsi" w:hAnsiTheme="majorHAnsi"/>
          <w:sz w:val="24"/>
          <w:szCs w:val="24"/>
        </w:rPr>
        <w:t xml:space="preserve">onsultant </w:t>
      </w:r>
      <w:r w:rsidR="00EC4063">
        <w:rPr>
          <w:rFonts w:asciiTheme="majorHAnsi" w:hAnsiTheme="majorHAnsi"/>
          <w:sz w:val="24"/>
          <w:szCs w:val="24"/>
        </w:rPr>
        <w:t>H</w:t>
      </w:r>
      <w:r w:rsidRPr="00C44C81">
        <w:rPr>
          <w:rFonts w:asciiTheme="majorHAnsi" w:hAnsiTheme="majorHAnsi"/>
          <w:sz w:val="24"/>
          <w:szCs w:val="24"/>
        </w:rPr>
        <w:t>eadteacher</w:t>
      </w:r>
      <w:r w:rsidR="00C66CC3" w:rsidRPr="00C44C81">
        <w:rPr>
          <w:rFonts w:asciiTheme="majorHAnsi" w:hAnsiTheme="majorHAnsi"/>
          <w:sz w:val="24"/>
          <w:szCs w:val="24"/>
        </w:rPr>
        <w:t xml:space="preserve"> is Isabel Ramsay. She</w:t>
      </w:r>
      <w:r w:rsidRPr="00C44C81">
        <w:rPr>
          <w:rFonts w:asciiTheme="majorHAnsi" w:hAnsiTheme="majorHAnsi"/>
          <w:sz w:val="24"/>
          <w:szCs w:val="24"/>
        </w:rPr>
        <w:t xml:space="preserve"> will: </w:t>
      </w:r>
    </w:p>
    <w:p w14:paraId="28AD6FB2" w14:textId="5D223858" w:rsidR="0003541C" w:rsidRPr="00C44C81" w:rsidRDefault="004243E7" w:rsidP="0003541C">
      <w:pPr>
        <w:pStyle w:val="4Bulletedcopyblue"/>
        <w:numPr>
          <w:ilvl w:val="0"/>
          <w:numId w:val="4"/>
        </w:numPr>
        <w:rPr>
          <w:rFonts w:asciiTheme="majorHAnsi" w:hAnsiTheme="majorHAnsi"/>
          <w:sz w:val="24"/>
          <w:szCs w:val="24"/>
        </w:rPr>
      </w:pPr>
      <w:r w:rsidRPr="00C44C81">
        <w:rPr>
          <w:rFonts w:asciiTheme="majorHAnsi" w:hAnsiTheme="majorHAnsi"/>
          <w:sz w:val="24"/>
          <w:szCs w:val="24"/>
        </w:rPr>
        <w:t xml:space="preserve">Work with the </w:t>
      </w:r>
      <w:r w:rsidR="00C66CC3" w:rsidRPr="00C44C81">
        <w:rPr>
          <w:rFonts w:asciiTheme="majorHAnsi" w:hAnsiTheme="majorHAnsi"/>
          <w:sz w:val="24"/>
          <w:szCs w:val="24"/>
        </w:rPr>
        <w:t>Assistant Head for Inclusion</w:t>
      </w:r>
      <w:r w:rsidRPr="00C44C81">
        <w:rPr>
          <w:rFonts w:asciiTheme="majorHAnsi" w:hAnsiTheme="majorHAnsi"/>
          <w:sz w:val="24"/>
          <w:szCs w:val="24"/>
        </w:rPr>
        <w:t xml:space="preserve"> and SEN</w:t>
      </w:r>
      <w:r w:rsidR="0003541C" w:rsidRPr="00C44C81">
        <w:rPr>
          <w:rFonts w:asciiTheme="majorHAnsi" w:hAnsiTheme="majorHAnsi"/>
          <w:sz w:val="24"/>
          <w:szCs w:val="24"/>
        </w:rPr>
        <w:t>D</w:t>
      </w:r>
      <w:r w:rsidRPr="00C44C81">
        <w:rPr>
          <w:rFonts w:asciiTheme="majorHAnsi" w:hAnsiTheme="majorHAnsi"/>
          <w:sz w:val="24"/>
          <w:szCs w:val="24"/>
        </w:rPr>
        <w:t xml:space="preserve"> governor to determine the strategic development of the SEN</w:t>
      </w:r>
      <w:r w:rsidR="0003541C" w:rsidRPr="00C44C81">
        <w:rPr>
          <w:rFonts w:asciiTheme="majorHAnsi" w:hAnsiTheme="majorHAnsi"/>
          <w:sz w:val="24"/>
          <w:szCs w:val="24"/>
        </w:rPr>
        <w:t>D</w:t>
      </w:r>
      <w:r w:rsidRPr="00C44C81">
        <w:rPr>
          <w:rFonts w:asciiTheme="majorHAnsi" w:hAnsiTheme="majorHAnsi"/>
          <w:sz w:val="24"/>
          <w:szCs w:val="24"/>
        </w:rPr>
        <w:t xml:space="preserve"> policy and provision within the school </w:t>
      </w:r>
    </w:p>
    <w:p w14:paraId="2593A8D1" w14:textId="00E4AD32" w:rsidR="0003541C" w:rsidRPr="00C44C81" w:rsidRDefault="004243E7" w:rsidP="00253BCD">
      <w:pPr>
        <w:pStyle w:val="4Bulletedcopyblue"/>
        <w:numPr>
          <w:ilvl w:val="0"/>
          <w:numId w:val="4"/>
        </w:numPr>
        <w:rPr>
          <w:rFonts w:asciiTheme="majorHAnsi" w:hAnsiTheme="majorHAnsi"/>
          <w:sz w:val="24"/>
          <w:szCs w:val="24"/>
        </w:rPr>
      </w:pPr>
      <w:r w:rsidRPr="00C44C81">
        <w:rPr>
          <w:rFonts w:asciiTheme="majorHAnsi" w:hAnsiTheme="majorHAnsi"/>
          <w:sz w:val="24"/>
          <w:szCs w:val="24"/>
        </w:rPr>
        <w:lastRenderedPageBreak/>
        <w:t xml:space="preserve">Have overall responsibility for the provision and progress of learners with SEN and/or a disability  </w:t>
      </w:r>
    </w:p>
    <w:p w14:paraId="1EA97A19" w14:textId="18CDADDD" w:rsidR="004243E7" w:rsidRPr="00C44C81" w:rsidRDefault="004243E7" w:rsidP="00C66CC3">
      <w:pPr>
        <w:pStyle w:val="4Bulletedcopyblue"/>
        <w:rPr>
          <w:rFonts w:asciiTheme="majorHAnsi" w:hAnsiTheme="majorHAnsi"/>
          <w:sz w:val="24"/>
          <w:szCs w:val="24"/>
          <w:u w:val="single"/>
        </w:rPr>
      </w:pPr>
      <w:r w:rsidRPr="00C44C81">
        <w:rPr>
          <w:rFonts w:asciiTheme="majorHAnsi" w:hAnsiTheme="majorHAnsi"/>
          <w:sz w:val="24"/>
          <w:szCs w:val="24"/>
          <w:u w:val="single"/>
        </w:rPr>
        <w:t>Class teachers</w:t>
      </w:r>
    </w:p>
    <w:p w14:paraId="66BDC12F" w14:textId="77777777" w:rsidR="004243E7" w:rsidRPr="00C44C81" w:rsidRDefault="004243E7" w:rsidP="00C66CC3">
      <w:pPr>
        <w:pStyle w:val="4Bulletedcopyblue"/>
        <w:rPr>
          <w:rFonts w:asciiTheme="majorHAnsi" w:hAnsiTheme="majorHAnsi"/>
          <w:sz w:val="24"/>
          <w:szCs w:val="24"/>
        </w:rPr>
      </w:pPr>
      <w:r w:rsidRPr="00C44C81">
        <w:rPr>
          <w:rFonts w:asciiTheme="majorHAnsi" w:hAnsiTheme="majorHAnsi"/>
          <w:sz w:val="24"/>
          <w:szCs w:val="24"/>
        </w:rPr>
        <w:t xml:space="preserve"> Each class teacher is responsible for: </w:t>
      </w:r>
    </w:p>
    <w:p w14:paraId="58D632E3" w14:textId="77777777" w:rsidR="0003541C" w:rsidRPr="00C44C81" w:rsidRDefault="004243E7" w:rsidP="0003541C">
      <w:pPr>
        <w:pStyle w:val="4Bulletedcopyblue"/>
        <w:numPr>
          <w:ilvl w:val="0"/>
          <w:numId w:val="5"/>
        </w:numPr>
        <w:rPr>
          <w:rFonts w:asciiTheme="majorHAnsi" w:hAnsiTheme="majorHAnsi"/>
          <w:sz w:val="24"/>
          <w:szCs w:val="24"/>
        </w:rPr>
      </w:pPr>
      <w:r w:rsidRPr="00C44C81">
        <w:rPr>
          <w:rFonts w:asciiTheme="majorHAnsi" w:hAnsiTheme="majorHAnsi"/>
          <w:sz w:val="24"/>
          <w:szCs w:val="24"/>
        </w:rPr>
        <w:t xml:space="preserve">The progress and development of every pupil in their class </w:t>
      </w:r>
    </w:p>
    <w:p w14:paraId="421EAD1C" w14:textId="77777777" w:rsidR="0003541C" w:rsidRPr="00C44C81" w:rsidRDefault="004243E7" w:rsidP="0003541C">
      <w:pPr>
        <w:pStyle w:val="4Bulletedcopyblue"/>
        <w:numPr>
          <w:ilvl w:val="0"/>
          <w:numId w:val="5"/>
        </w:numPr>
        <w:rPr>
          <w:rFonts w:asciiTheme="majorHAnsi" w:hAnsiTheme="majorHAnsi"/>
          <w:sz w:val="24"/>
          <w:szCs w:val="24"/>
        </w:rPr>
      </w:pPr>
      <w:r w:rsidRPr="00C44C81">
        <w:rPr>
          <w:rFonts w:asciiTheme="majorHAnsi" w:hAnsiTheme="majorHAnsi"/>
          <w:sz w:val="24"/>
          <w:szCs w:val="24"/>
        </w:rPr>
        <w:t xml:space="preserve">Working closely with any teaching </w:t>
      </w:r>
      <w:r w:rsidR="0003541C" w:rsidRPr="00C44C81">
        <w:rPr>
          <w:rFonts w:asciiTheme="majorHAnsi" w:hAnsiTheme="majorHAnsi"/>
          <w:sz w:val="24"/>
          <w:szCs w:val="24"/>
        </w:rPr>
        <w:t>partners</w:t>
      </w:r>
      <w:r w:rsidRPr="00C44C81">
        <w:rPr>
          <w:rFonts w:asciiTheme="majorHAnsi" w:hAnsiTheme="majorHAnsi"/>
          <w:sz w:val="24"/>
          <w:szCs w:val="24"/>
        </w:rPr>
        <w:t xml:space="preserve"> or specialist staff to plan and assess the impact of support and interventions, and how they can be linked to classroom teaching </w:t>
      </w:r>
    </w:p>
    <w:p w14:paraId="2F9A2FDB" w14:textId="679F779E" w:rsidR="0003541C" w:rsidRPr="00C44C81" w:rsidRDefault="004243E7" w:rsidP="0003541C">
      <w:pPr>
        <w:pStyle w:val="4Bulletedcopyblue"/>
        <w:numPr>
          <w:ilvl w:val="0"/>
          <w:numId w:val="5"/>
        </w:numPr>
        <w:rPr>
          <w:rFonts w:asciiTheme="majorHAnsi" w:hAnsiTheme="majorHAnsi"/>
          <w:sz w:val="24"/>
          <w:szCs w:val="24"/>
        </w:rPr>
      </w:pPr>
      <w:r w:rsidRPr="00C44C81">
        <w:rPr>
          <w:rFonts w:asciiTheme="majorHAnsi" w:hAnsiTheme="majorHAnsi"/>
          <w:sz w:val="24"/>
          <w:szCs w:val="24"/>
        </w:rPr>
        <w:t xml:space="preserve">Working with the </w:t>
      </w:r>
      <w:r w:rsidR="002D05BE" w:rsidRPr="00C44C81">
        <w:rPr>
          <w:rFonts w:asciiTheme="majorHAnsi" w:hAnsiTheme="majorHAnsi"/>
          <w:sz w:val="24"/>
          <w:szCs w:val="24"/>
        </w:rPr>
        <w:t>Assistant Head for Inclusion</w:t>
      </w:r>
      <w:r w:rsidRPr="00C44C81">
        <w:rPr>
          <w:rFonts w:asciiTheme="majorHAnsi" w:hAnsiTheme="majorHAnsi"/>
          <w:sz w:val="24"/>
          <w:szCs w:val="24"/>
        </w:rPr>
        <w:t xml:space="preserve"> to review each pupil’s progress and development, and decide on any changes to provision </w:t>
      </w:r>
    </w:p>
    <w:p w14:paraId="10F9D915" w14:textId="1C43833D" w:rsidR="004243E7" w:rsidRPr="00C44C81" w:rsidRDefault="004243E7" w:rsidP="0003541C">
      <w:pPr>
        <w:pStyle w:val="4Bulletedcopyblue"/>
        <w:numPr>
          <w:ilvl w:val="0"/>
          <w:numId w:val="5"/>
        </w:numPr>
        <w:rPr>
          <w:rFonts w:asciiTheme="majorHAnsi" w:hAnsiTheme="majorHAnsi"/>
          <w:sz w:val="24"/>
          <w:szCs w:val="24"/>
        </w:rPr>
      </w:pPr>
      <w:r w:rsidRPr="00C44C81">
        <w:rPr>
          <w:rFonts w:asciiTheme="majorHAnsi" w:hAnsiTheme="majorHAnsi"/>
          <w:sz w:val="24"/>
          <w:szCs w:val="24"/>
        </w:rPr>
        <w:t>Ensuring they follow this SEN</w:t>
      </w:r>
      <w:r w:rsidR="0003541C" w:rsidRPr="00C44C81">
        <w:rPr>
          <w:rFonts w:asciiTheme="majorHAnsi" w:hAnsiTheme="majorHAnsi"/>
          <w:sz w:val="24"/>
          <w:szCs w:val="24"/>
        </w:rPr>
        <w:t>D</w:t>
      </w:r>
      <w:r w:rsidRPr="00C44C81">
        <w:rPr>
          <w:rFonts w:asciiTheme="majorHAnsi" w:hAnsiTheme="majorHAnsi"/>
          <w:sz w:val="24"/>
          <w:szCs w:val="24"/>
        </w:rPr>
        <w:t xml:space="preserve"> policy</w:t>
      </w:r>
    </w:p>
    <w:p w14:paraId="650E6E7C" w14:textId="75B17524" w:rsidR="0003541C" w:rsidRPr="00C44C81" w:rsidRDefault="0003541C" w:rsidP="0003541C">
      <w:pPr>
        <w:pStyle w:val="4Bulletedcopyblue"/>
        <w:rPr>
          <w:rFonts w:asciiTheme="majorHAnsi" w:hAnsiTheme="majorHAnsi"/>
          <w:sz w:val="24"/>
          <w:szCs w:val="24"/>
        </w:rPr>
      </w:pPr>
    </w:p>
    <w:p w14:paraId="33E7EE13" w14:textId="350A62EE" w:rsidR="0003541C" w:rsidRPr="00C44C81" w:rsidRDefault="0003541C" w:rsidP="00D753E3">
      <w:pPr>
        <w:pStyle w:val="4Bulletedcopyblue"/>
        <w:jc w:val="center"/>
        <w:rPr>
          <w:rFonts w:asciiTheme="majorHAnsi" w:hAnsiTheme="majorHAnsi"/>
          <w:b/>
          <w:bCs/>
          <w:sz w:val="24"/>
          <w:szCs w:val="24"/>
          <w:u w:val="single"/>
        </w:rPr>
      </w:pPr>
      <w:r w:rsidRPr="00C44C81">
        <w:rPr>
          <w:rFonts w:asciiTheme="majorHAnsi" w:hAnsiTheme="majorHAnsi"/>
          <w:b/>
          <w:bCs/>
          <w:sz w:val="24"/>
          <w:szCs w:val="24"/>
          <w:u w:val="single"/>
        </w:rPr>
        <w:t>SEND Information Report</w:t>
      </w:r>
    </w:p>
    <w:p w14:paraId="0FEAC6A3" w14:textId="74F297E2" w:rsidR="0003541C" w:rsidRPr="00C44C81" w:rsidRDefault="0003541C" w:rsidP="0003541C">
      <w:pPr>
        <w:pStyle w:val="4Bulletedcopyblue"/>
        <w:rPr>
          <w:rFonts w:asciiTheme="majorHAnsi" w:hAnsiTheme="majorHAnsi"/>
          <w:sz w:val="24"/>
          <w:szCs w:val="24"/>
        </w:rPr>
      </w:pPr>
      <w:r w:rsidRPr="00C44C81">
        <w:rPr>
          <w:rFonts w:asciiTheme="majorHAnsi" w:hAnsiTheme="majorHAnsi"/>
          <w:sz w:val="24"/>
          <w:szCs w:val="24"/>
        </w:rPr>
        <w:t xml:space="preserve">Temple Grove Academy currently provides additional and/or different provision for a range of needs, including: </w:t>
      </w:r>
    </w:p>
    <w:p w14:paraId="2338FEED" w14:textId="77777777" w:rsidR="0003541C" w:rsidRPr="00C44C81" w:rsidRDefault="0003541C" w:rsidP="0003541C">
      <w:pPr>
        <w:pStyle w:val="4Bulletedcopyblue"/>
        <w:numPr>
          <w:ilvl w:val="0"/>
          <w:numId w:val="6"/>
        </w:numPr>
        <w:rPr>
          <w:rFonts w:asciiTheme="majorHAnsi" w:hAnsiTheme="majorHAnsi"/>
          <w:sz w:val="24"/>
          <w:szCs w:val="24"/>
        </w:rPr>
      </w:pPr>
      <w:r w:rsidRPr="00C44C81">
        <w:rPr>
          <w:rFonts w:asciiTheme="majorHAnsi" w:hAnsiTheme="majorHAnsi"/>
          <w:sz w:val="24"/>
          <w:szCs w:val="24"/>
        </w:rPr>
        <w:t xml:space="preserve">Communication and interaction, for example, autistic spectrum disorder, Asperger’s Syndrome, </w:t>
      </w:r>
      <w:proofErr w:type="gramStart"/>
      <w:r w:rsidRPr="00C44C81">
        <w:rPr>
          <w:rFonts w:asciiTheme="majorHAnsi" w:hAnsiTheme="majorHAnsi"/>
          <w:sz w:val="24"/>
          <w:szCs w:val="24"/>
        </w:rPr>
        <w:t>speech</w:t>
      </w:r>
      <w:proofErr w:type="gramEnd"/>
      <w:r w:rsidRPr="00C44C81">
        <w:rPr>
          <w:rFonts w:asciiTheme="majorHAnsi" w:hAnsiTheme="majorHAnsi"/>
          <w:sz w:val="24"/>
          <w:szCs w:val="24"/>
        </w:rPr>
        <w:t xml:space="preserve"> and language difficulties </w:t>
      </w:r>
    </w:p>
    <w:p w14:paraId="7FE6DA67" w14:textId="77777777" w:rsidR="0003541C" w:rsidRPr="00C44C81" w:rsidRDefault="0003541C" w:rsidP="0003541C">
      <w:pPr>
        <w:pStyle w:val="4Bulletedcopyblue"/>
        <w:numPr>
          <w:ilvl w:val="0"/>
          <w:numId w:val="6"/>
        </w:numPr>
        <w:rPr>
          <w:rFonts w:asciiTheme="majorHAnsi" w:hAnsiTheme="majorHAnsi"/>
          <w:sz w:val="24"/>
          <w:szCs w:val="24"/>
        </w:rPr>
      </w:pPr>
      <w:r w:rsidRPr="00C44C81">
        <w:rPr>
          <w:rFonts w:asciiTheme="majorHAnsi" w:hAnsiTheme="majorHAnsi"/>
          <w:sz w:val="24"/>
          <w:szCs w:val="24"/>
        </w:rPr>
        <w:t xml:space="preserve">Cognition and learning, for example, dyslexia, dyspraxia </w:t>
      </w:r>
    </w:p>
    <w:p w14:paraId="6F68C625" w14:textId="77777777" w:rsidR="0003541C" w:rsidRPr="00C44C81" w:rsidRDefault="0003541C" w:rsidP="0003541C">
      <w:pPr>
        <w:pStyle w:val="4Bulletedcopyblue"/>
        <w:numPr>
          <w:ilvl w:val="0"/>
          <w:numId w:val="6"/>
        </w:numPr>
        <w:rPr>
          <w:rFonts w:asciiTheme="majorHAnsi" w:hAnsiTheme="majorHAnsi"/>
          <w:sz w:val="24"/>
          <w:szCs w:val="24"/>
        </w:rPr>
      </w:pPr>
      <w:r w:rsidRPr="00C44C81">
        <w:rPr>
          <w:rFonts w:asciiTheme="majorHAnsi" w:hAnsiTheme="majorHAnsi"/>
          <w:sz w:val="24"/>
          <w:szCs w:val="24"/>
        </w:rPr>
        <w:t xml:space="preserve">Social, </w:t>
      </w:r>
      <w:proofErr w:type="gramStart"/>
      <w:r w:rsidRPr="00C44C81">
        <w:rPr>
          <w:rFonts w:asciiTheme="majorHAnsi" w:hAnsiTheme="majorHAnsi"/>
          <w:sz w:val="24"/>
          <w:szCs w:val="24"/>
        </w:rPr>
        <w:t>emotional</w:t>
      </w:r>
      <w:proofErr w:type="gramEnd"/>
      <w:r w:rsidRPr="00C44C81">
        <w:rPr>
          <w:rFonts w:asciiTheme="majorHAnsi" w:hAnsiTheme="majorHAnsi"/>
          <w:sz w:val="24"/>
          <w:szCs w:val="24"/>
        </w:rPr>
        <w:t xml:space="preserve"> and mental health difficulties, for example, attention deficit hyperactivity disorder (ADHD)</w:t>
      </w:r>
    </w:p>
    <w:p w14:paraId="770A910E" w14:textId="3E969940" w:rsidR="0003541C" w:rsidRPr="00C44C81" w:rsidRDefault="0003541C" w:rsidP="0003541C">
      <w:pPr>
        <w:pStyle w:val="4Bulletedcopyblue"/>
        <w:numPr>
          <w:ilvl w:val="0"/>
          <w:numId w:val="6"/>
        </w:numPr>
        <w:rPr>
          <w:rFonts w:asciiTheme="majorHAnsi" w:hAnsiTheme="majorHAnsi"/>
          <w:sz w:val="24"/>
          <w:szCs w:val="24"/>
        </w:rPr>
      </w:pPr>
      <w:r w:rsidRPr="00C44C81">
        <w:rPr>
          <w:rFonts w:asciiTheme="majorHAnsi" w:hAnsiTheme="majorHAnsi"/>
          <w:sz w:val="24"/>
          <w:szCs w:val="24"/>
        </w:rPr>
        <w:t xml:space="preserve">Sensory and/or physical needs, for example, visual impairments, hearing impairments, processing difficulties, epilepsy </w:t>
      </w:r>
    </w:p>
    <w:p w14:paraId="7EB660F7" w14:textId="77777777" w:rsidR="00D753E3" w:rsidRDefault="00D753E3" w:rsidP="0003541C">
      <w:pPr>
        <w:pStyle w:val="4Bulletedcopyblue"/>
        <w:rPr>
          <w:rFonts w:asciiTheme="majorHAnsi" w:hAnsiTheme="majorHAnsi"/>
          <w:sz w:val="24"/>
          <w:szCs w:val="24"/>
          <w:u w:val="single"/>
        </w:rPr>
      </w:pPr>
    </w:p>
    <w:p w14:paraId="705738BB" w14:textId="5967D07E" w:rsidR="0003541C" w:rsidRPr="00C44C81" w:rsidRDefault="0003541C" w:rsidP="0003541C">
      <w:pPr>
        <w:pStyle w:val="4Bulletedcopyblue"/>
        <w:rPr>
          <w:rFonts w:asciiTheme="majorHAnsi" w:hAnsiTheme="majorHAnsi"/>
          <w:sz w:val="24"/>
          <w:szCs w:val="24"/>
          <w:u w:val="single"/>
        </w:rPr>
      </w:pPr>
      <w:r w:rsidRPr="00C44C81">
        <w:rPr>
          <w:rFonts w:asciiTheme="majorHAnsi" w:hAnsiTheme="majorHAnsi"/>
          <w:sz w:val="24"/>
          <w:szCs w:val="24"/>
          <w:u w:val="single"/>
        </w:rPr>
        <w:t>Identifying pupils with SEND and assessing their needs</w:t>
      </w:r>
    </w:p>
    <w:p w14:paraId="1C8572CD" w14:textId="2EA96CCC" w:rsidR="00496497" w:rsidRPr="00C44C81" w:rsidRDefault="00496497" w:rsidP="00496497">
      <w:pPr>
        <w:pStyle w:val="4Bulletedcopyblue"/>
        <w:rPr>
          <w:rFonts w:asciiTheme="majorHAnsi" w:hAnsiTheme="majorHAnsi"/>
          <w:sz w:val="24"/>
          <w:szCs w:val="24"/>
        </w:rPr>
      </w:pPr>
      <w:r w:rsidRPr="00C44C81">
        <w:rPr>
          <w:rFonts w:asciiTheme="majorHAnsi" w:hAnsiTheme="majorHAnsi"/>
          <w:sz w:val="24"/>
          <w:szCs w:val="24"/>
        </w:rPr>
        <w:t xml:space="preserve">At Temple Grove Academy we monitor the progress of all pupils through pupil progress meetings half termly to review their academic progress and their progress is tracked using assessment tool Target Tracker. We also use a range of assessments with all the pupils at various points </w:t>
      </w:r>
      <w:proofErr w:type="gramStart"/>
      <w:r w:rsidRPr="00C44C81">
        <w:rPr>
          <w:rFonts w:asciiTheme="majorHAnsi" w:hAnsiTheme="majorHAnsi"/>
          <w:sz w:val="24"/>
          <w:szCs w:val="24"/>
        </w:rPr>
        <w:t>including:</w:t>
      </w:r>
      <w:proofErr w:type="gramEnd"/>
      <w:r w:rsidRPr="00C44C81">
        <w:rPr>
          <w:rFonts w:asciiTheme="majorHAnsi" w:hAnsiTheme="majorHAnsi"/>
          <w:sz w:val="24"/>
          <w:szCs w:val="24"/>
        </w:rPr>
        <w:t xml:space="preserve"> phonics screening in year 1, curriculum assessments each term for all pupils, Language Link assessment for all reception pupils and EYFS baseline assessment. </w:t>
      </w:r>
    </w:p>
    <w:p w14:paraId="69B36D22" w14:textId="34BF8DE0" w:rsidR="0003541C" w:rsidRPr="00C44C81" w:rsidRDefault="0003541C" w:rsidP="0003541C">
      <w:pPr>
        <w:pStyle w:val="4Bulletedcopyblue"/>
        <w:rPr>
          <w:rFonts w:asciiTheme="majorHAnsi" w:hAnsiTheme="majorHAnsi"/>
          <w:sz w:val="24"/>
          <w:szCs w:val="24"/>
        </w:rPr>
      </w:pPr>
      <w:r w:rsidRPr="00C44C81">
        <w:rPr>
          <w:rFonts w:asciiTheme="majorHAnsi" w:hAnsiTheme="majorHAnsi"/>
          <w:sz w:val="24"/>
          <w:szCs w:val="24"/>
        </w:rPr>
        <w:t>Class teachers will make regular assessments of progress for all pupils and identify those whose progress:</w:t>
      </w:r>
    </w:p>
    <w:p w14:paraId="33B54D99" w14:textId="77777777" w:rsidR="002D05BE" w:rsidRPr="00C44C81" w:rsidRDefault="0003541C" w:rsidP="0003541C">
      <w:pPr>
        <w:pStyle w:val="4Bulletedcopyblue"/>
        <w:numPr>
          <w:ilvl w:val="0"/>
          <w:numId w:val="15"/>
        </w:numPr>
        <w:rPr>
          <w:rFonts w:asciiTheme="majorHAnsi" w:hAnsiTheme="majorHAnsi"/>
          <w:sz w:val="24"/>
          <w:szCs w:val="24"/>
        </w:rPr>
      </w:pPr>
      <w:r w:rsidRPr="00C44C81">
        <w:rPr>
          <w:rFonts w:asciiTheme="majorHAnsi" w:hAnsiTheme="majorHAnsi"/>
          <w:sz w:val="24"/>
          <w:szCs w:val="24"/>
        </w:rPr>
        <w:t>Is significantly slower than that of their peers starting from the same baseline</w:t>
      </w:r>
    </w:p>
    <w:p w14:paraId="75F9FBDE" w14:textId="77777777" w:rsidR="002D05BE" w:rsidRPr="00C44C81" w:rsidRDefault="0003541C" w:rsidP="0003541C">
      <w:pPr>
        <w:pStyle w:val="4Bulletedcopyblue"/>
        <w:numPr>
          <w:ilvl w:val="0"/>
          <w:numId w:val="15"/>
        </w:numPr>
        <w:rPr>
          <w:rFonts w:asciiTheme="majorHAnsi" w:hAnsiTheme="majorHAnsi"/>
          <w:sz w:val="24"/>
          <w:szCs w:val="24"/>
        </w:rPr>
      </w:pPr>
      <w:r w:rsidRPr="00C44C81">
        <w:rPr>
          <w:rFonts w:asciiTheme="majorHAnsi" w:hAnsiTheme="majorHAnsi"/>
          <w:sz w:val="24"/>
          <w:szCs w:val="24"/>
        </w:rPr>
        <w:t>Fails to match or better the child’s previous rate of progress</w:t>
      </w:r>
    </w:p>
    <w:p w14:paraId="37A81731" w14:textId="676D64FF" w:rsidR="0003541C" w:rsidRPr="00C44C81" w:rsidRDefault="0003541C" w:rsidP="0003541C">
      <w:pPr>
        <w:pStyle w:val="4Bulletedcopyblue"/>
        <w:numPr>
          <w:ilvl w:val="0"/>
          <w:numId w:val="15"/>
        </w:numPr>
        <w:rPr>
          <w:rFonts w:asciiTheme="majorHAnsi" w:hAnsiTheme="majorHAnsi"/>
          <w:sz w:val="24"/>
          <w:szCs w:val="24"/>
        </w:rPr>
      </w:pPr>
      <w:r w:rsidRPr="00C44C81">
        <w:rPr>
          <w:rFonts w:asciiTheme="majorHAnsi" w:hAnsiTheme="majorHAnsi"/>
          <w:sz w:val="24"/>
          <w:szCs w:val="24"/>
        </w:rPr>
        <w:t>Fails to close the attainment gap between the child and their peers</w:t>
      </w:r>
    </w:p>
    <w:p w14:paraId="468E7556" w14:textId="1D71DF0E" w:rsidR="0003541C" w:rsidRPr="00C44C81" w:rsidRDefault="0003541C" w:rsidP="0003541C">
      <w:pPr>
        <w:pStyle w:val="4Bulletedcopyblue"/>
        <w:rPr>
          <w:rFonts w:asciiTheme="majorHAnsi" w:hAnsiTheme="majorHAnsi"/>
          <w:sz w:val="24"/>
          <w:szCs w:val="24"/>
        </w:rPr>
      </w:pPr>
      <w:r w:rsidRPr="00C44C81">
        <w:rPr>
          <w:rFonts w:asciiTheme="majorHAnsi" w:hAnsiTheme="majorHAnsi"/>
          <w:sz w:val="24"/>
          <w:szCs w:val="24"/>
        </w:rPr>
        <w:t xml:space="preserve">This may include progress in areas other than attainment, for example, social </w:t>
      </w:r>
      <w:r w:rsidR="0037504B" w:rsidRPr="00C44C81">
        <w:rPr>
          <w:rFonts w:asciiTheme="majorHAnsi" w:hAnsiTheme="majorHAnsi"/>
          <w:sz w:val="24"/>
          <w:szCs w:val="24"/>
        </w:rPr>
        <w:t xml:space="preserve">and emotional or speech and language </w:t>
      </w:r>
      <w:r w:rsidRPr="00C44C81">
        <w:rPr>
          <w:rFonts w:asciiTheme="majorHAnsi" w:hAnsiTheme="majorHAnsi"/>
          <w:sz w:val="24"/>
          <w:szCs w:val="24"/>
        </w:rPr>
        <w:t xml:space="preserve">needs. </w:t>
      </w:r>
    </w:p>
    <w:p w14:paraId="62384978" w14:textId="3486ED89" w:rsidR="0003541C" w:rsidRPr="00C44C81" w:rsidRDefault="0003541C" w:rsidP="0003541C">
      <w:pPr>
        <w:pStyle w:val="4Bulletedcopyblue"/>
        <w:rPr>
          <w:rFonts w:asciiTheme="majorHAnsi" w:hAnsiTheme="majorHAnsi"/>
          <w:sz w:val="24"/>
          <w:szCs w:val="24"/>
        </w:rPr>
      </w:pPr>
      <w:r w:rsidRPr="00C44C81">
        <w:rPr>
          <w:rFonts w:asciiTheme="majorHAnsi" w:hAnsiTheme="majorHAnsi"/>
          <w:sz w:val="24"/>
          <w:szCs w:val="24"/>
        </w:rPr>
        <w:t>Slow progress and low attainment will not automatically mean a pupil is recorded as having SEN</w:t>
      </w:r>
      <w:r w:rsidR="0037504B" w:rsidRPr="00C44C81">
        <w:rPr>
          <w:rFonts w:asciiTheme="majorHAnsi" w:hAnsiTheme="majorHAnsi"/>
          <w:sz w:val="24"/>
          <w:szCs w:val="24"/>
        </w:rPr>
        <w:t>D</w:t>
      </w:r>
      <w:r w:rsidRPr="00C44C81">
        <w:rPr>
          <w:rFonts w:asciiTheme="majorHAnsi" w:hAnsiTheme="majorHAnsi"/>
          <w:sz w:val="24"/>
          <w:szCs w:val="24"/>
        </w:rPr>
        <w:t xml:space="preserve">.  </w:t>
      </w:r>
    </w:p>
    <w:p w14:paraId="41E2C300" w14:textId="6AC888AA" w:rsidR="0003541C" w:rsidRPr="00C44C81" w:rsidRDefault="0003541C" w:rsidP="0003541C">
      <w:pPr>
        <w:pStyle w:val="4Bulletedcopyblue"/>
        <w:rPr>
          <w:rFonts w:asciiTheme="majorHAnsi" w:hAnsiTheme="majorHAnsi"/>
          <w:sz w:val="24"/>
          <w:szCs w:val="24"/>
        </w:rPr>
      </w:pPr>
      <w:r w:rsidRPr="00C44C81">
        <w:rPr>
          <w:rFonts w:asciiTheme="majorHAnsi" w:hAnsiTheme="majorHAnsi"/>
          <w:sz w:val="24"/>
          <w:szCs w:val="24"/>
        </w:rPr>
        <w:lastRenderedPageBreak/>
        <w:t>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w:t>
      </w:r>
      <w:r w:rsidR="002E2627" w:rsidRPr="00C44C81">
        <w:rPr>
          <w:rFonts w:asciiTheme="majorHAnsi" w:hAnsiTheme="majorHAnsi"/>
          <w:sz w:val="24"/>
          <w:szCs w:val="24"/>
        </w:rPr>
        <w:t xml:space="preserve"> If assessments do not show adequate progress is being made the SEN support plan will be reviewed and adjusted.</w:t>
      </w:r>
    </w:p>
    <w:p w14:paraId="1A5BBDF8" w14:textId="77777777" w:rsidR="00D753E3" w:rsidRDefault="00D753E3" w:rsidP="0003541C">
      <w:pPr>
        <w:pStyle w:val="4Bulletedcopyblue"/>
        <w:rPr>
          <w:rFonts w:asciiTheme="majorHAnsi" w:hAnsiTheme="majorHAnsi"/>
          <w:sz w:val="24"/>
          <w:szCs w:val="24"/>
          <w:u w:val="single"/>
        </w:rPr>
      </w:pPr>
    </w:p>
    <w:p w14:paraId="2A2FCF88" w14:textId="6A820DE3" w:rsidR="009F2612" w:rsidRPr="00C44C81" w:rsidRDefault="009F2612" w:rsidP="0003541C">
      <w:pPr>
        <w:pStyle w:val="4Bulletedcopyblue"/>
        <w:rPr>
          <w:rFonts w:asciiTheme="majorHAnsi" w:hAnsiTheme="majorHAnsi"/>
          <w:sz w:val="24"/>
          <w:szCs w:val="24"/>
          <w:u w:val="single"/>
        </w:rPr>
      </w:pPr>
      <w:r w:rsidRPr="00C44C81">
        <w:rPr>
          <w:rFonts w:asciiTheme="majorHAnsi" w:hAnsiTheme="majorHAnsi"/>
          <w:sz w:val="24"/>
          <w:szCs w:val="24"/>
          <w:u w:val="single"/>
        </w:rPr>
        <w:t xml:space="preserve">Graduated approach for SEND support at Temple Grove Academy </w:t>
      </w:r>
    </w:p>
    <w:p w14:paraId="4DBE91DC" w14:textId="46FAC937" w:rsidR="009F2612" w:rsidRPr="00C44C81" w:rsidRDefault="009F2612" w:rsidP="009F2612">
      <w:pPr>
        <w:pStyle w:val="4Bulletedcopyblue"/>
        <w:rPr>
          <w:rFonts w:asciiTheme="majorHAnsi" w:hAnsiTheme="majorHAnsi"/>
          <w:sz w:val="24"/>
          <w:szCs w:val="24"/>
        </w:rPr>
      </w:pPr>
      <w:r w:rsidRPr="00C44C81">
        <w:rPr>
          <w:rFonts w:asciiTheme="majorHAnsi" w:hAnsiTheme="majorHAnsi"/>
          <w:sz w:val="24"/>
          <w:szCs w:val="24"/>
        </w:rPr>
        <w:t>Step 1 – child identified as needing additional support through staff assessment and observation</w:t>
      </w:r>
    </w:p>
    <w:p w14:paraId="22EE8282" w14:textId="77777777" w:rsidR="009F2612" w:rsidRPr="00C44C81" w:rsidRDefault="009F2612" w:rsidP="009F2612">
      <w:pPr>
        <w:pStyle w:val="4Bulletedcopyblue"/>
        <w:rPr>
          <w:rFonts w:asciiTheme="majorHAnsi" w:hAnsiTheme="majorHAnsi"/>
          <w:sz w:val="24"/>
          <w:szCs w:val="24"/>
        </w:rPr>
      </w:pPr>
      <w:r w:rsidRPr="00C44C81">
        <w:rPr>
          <w:rFonts w:asciiTheme="majorHAnsi" w:hAnsiTheme="majorHAnsi"/>
          <w:sz w:val="24"/>
          <w:szCs w:val="24"/>
        </w:rPr>
        <w:t>Step 2 – request for support form is given to the Inclusion team</w:t>
      </w:r>
    </w:p>
    <w:p w14:paraId="33118A0C" w14:textId="77777777" w:rsidR="009F2612" w:rsidRPr="00C44C81" w:rsidRDefault="009F2612" w:rsidP="009F2612">
      <w:pPr>
        <w:pStyle w:val="4Bulletedcopyblue"/>
        <w:rPr>
          <w:rFonts w:asciiTheme="majorHAnsi" w:hAnsiTheme="majorHAnsi"/>
          <w:sz w:val="24"/>
          <w:szCs w:val="24"/>
        </w:rPr>
      </w:pPr>
      <w:r w:rsidRPr="00C44C81">
        <w:rPr>
          <w:rFonts w:asciiTheme="majorHAnsi" w:hAnsiTheme="majorHAnsi"/>
          <w:sz w:val="24"/>
          <w:szCs w:val="24"/>
        </w:rPr>
        <w:t xml:space="preserve">Step 3 – Inclusion team review the request for support form and identify the type of support needed </w:t>
      </w:r>
    </w:p>
    <w:p w14:paraId="42E9B983" w14:textId="77777777" w:rsidR="009F2612" w:rsidRPr="00C44C81" w:rsidRDefault="009F2612" w:rsidP="009F2612">
      <w:pPr>
        <w:pStyle w:val="4Bulletedcopyblue"/>
        <w:rPr>
          <w:rFonts w:asciiTheme="majorHAnsi" w:hAnsiTheme="majorHAnsi"/>
          <w:sz w:val="24"/>
          <w:szCs w:val="24"/>
        </w:rPr>
      </w:pPr>
      <w:r w:rsidRPr="00C44C81">
        <w:rPr>
          <w:rFonts w:asciiTheme="majorHAnsi" w:hAnsiTheme="majorHAnsi"/>
          <w:sz w:val="24"/>
          <w:szCs w:val="24"/>
        </w:rPr>
        <w:t>Step 4 – Support is put into place. This support is regularly reviewed and amended where necessary</w:t>
      </w:r>
    </w:p>
    <w:p w14:paraId="55925EB2" w14:textId="77777777" w:rsidR="00D753E3" w:rsidRDefault="00D753E3" w:rsidP="0003541C">
      <w:pPr>
        <w:pStyle w:val="4Bulletedcopyblue"/>
        <w:rPr>
          <w:rFonts w:asciiTheme="majorHAnsi" w:hAnsiTheme="majorHAnsi"/>
          <w:sz w:val="24"/>
          <w:szCs w:val="24"/>
          <w:u w:val="single"/>
        </w:rPr>
      </w:pPr>
    </w:p>
    <w:p w14:paraId="578C1B46" w14:textId="4C939A46" w:rsidR="00496497" w:rsidRPr="00C44C81" w:rsidRDefault="00496497" w:rsidP="0003541C">
      <w:pPr>
        <w:pStyle w:val="4Bulletedcopyblue"/>
        <w:rPr>
          <w:rFonts w:asciiTheme="majorHAnsi" w:hAnsiTheme="majorHAnsi"/>
          <w:sz w:val="24"/>
          <w:szCs w:val="24"/>
          <w:u w:val="single"/>
        </w:rPr>
      </w:pPr>
      <w:r w:rsidRPr="00C44C81">
        <w:rPr>
          <w:rFonts w:asciiTheme="majorHAnsi" w:hAnsiTheme="majorHAnsi"/>
          <w:sz w:val="24"/>
          <w:szCs w:val="24"/>
          <w:u w:val="single"/>
        </w:rPr>
        <w:t>Consulting and involving pupils and parents</w:t>
      </w:r>
      <w:r w:rsidR="006968C8" w:rsidRPr="00C44C81">
        <w:rPr>
          <w:rFonts w:asciiTheme="majorHAnsi" w:hAnsiTheme="majorHAnsi"/>
          <w:sz w:val="24"/>
          <w:szCs w:val="24"/>
          <w:u w:val="single"/>
        </w:rPr>
        <w:t>/carers</w:t>
      </w:r>
    </w:p>
    <w:p w14:paraId="2426BE5B" w14:textId="1B5B38A1" w:rsidR="00496497" w:rsidRPr="00C44C81" w:rsidRDefault="00496497" w:rsidP="00496497">
      <w:pPr>
        <w:pStyle w:val="4Bulletedcopyblue"/>
        <w:rPr>
          <w:rFonts w:asciiTheme="majorHAnsi" w:hAnsiTheme="majorHAnsi"/>
          <w:sz w:val="24"/>
          <w:szCs w:val="24"/>
        </w:rPr>
      </w:pPr>
      <w:r w:rsidRPr="00C44C81">
        <w:rPr>
          <w:rFonts w:asciiTheme="majorHAnsi" w:hAnsiTheme="majorHAnsi"/>
          <w:sz w:val="24"/>
          <w:szCs w:val="24"/>
        </w:rPr>
        <w:t>We will have an early discussion with the pupil and their parents</w:t>
      </w:r>
      <w:r w:rsidR="006968C8" w:rsidRPr="00C44C81">
        <w:rPr>
          <w:rFonts w:asciiTheme="majorHAnsi" w:hAnsiTheme="majorHAnsi"/>
          <w:sz w:val="24"/>
          <w:szCs w:val="24"/>
        </w:rPr>
        <w:t xml:space="preserve">/carers </w:t>
      </w:r>
      <w:r w:rsidRPr="00C44C81">
        <w:rPr>
          <w:rFonts w:asciiTheme="majorHAnsi" w:hAnsiTheme="majorHAnsi"/>
          <w:sz w:val="24"/>
          <w:szCs w:val="24"/>
        </w:rPr>
        <w:t xml:space="preserve">when identifying whether they need </w:t>
      </w:r>
      <w:r w:rsidR="006968C8" w:rsidRPr="00C44C81">
        <w:rPr>
          <w:rFonts w:asciiTheme="majorHAnsi" w:hAnsiTheme="majorHAnsi"/>
          <w:sz w:val="24"/>
          <w:szCs w:val="24"/>
        </w:rPr>
        <w:t>additional provision to support their learning</w:t>
      </w:r>
      <w:r w:rsidRPr="00C44C81">
        <w:rPr>
          <w:rFonts w:asciiTheme="majorHAnsi" w:hAnsiTheme="majorHAnsi"/>
          <w:sz w:val="24"/>
          <w:szCs w:val="24"/>
        </w:rPr>
        <w:t>. These conversations will make sure that:</w:t>
      </w:r>
    </w:p>
    <w:p w14:paraId="0D3426AD" w14:textId="77777777" w:rsidR="006968C8" w:rsidRPr="00C44C81" w:rsidRDefault="00496497" w:rsidP="00496497">
      <w:pPr>
        <w:pStyle w:val="4Bulletedcopyblue"/>
        <w:numPr>
          <w:ilvl w:val="0"/>
          <w:numId w:val="7"/>
        </w:numPr>
        <w:rPr>
          <w:rFonts w:asciiTheme="majorHAnsi" w:hAnsiTheme="majorHAnsi"/>
          <w:sz w:val="24"/>
          <w:szCs w:val="24"/>
        </w:rPr>
      </w:pPr>
      <w:r w:rsidRPr="00C44C81">
        <w:rPr>
          <w:rFonts w:asciiTheme="majorHAnsi" w:hAnsiTheme="majorHAnsi"/>
          <w:sz w:val="24"/>
          <w:szCs w:val="24"/>
        </w:rPr>
        <w:t xml:space="preserve">Everyone develops a good understanding of the pupil’s areas of strength and difficulty </w:t>
      </w:r>
    </w:p>
    <w:p w14:paraId="544B3105" w14:textId="77777777" w:rsidR="006968C8" w:rsidRPr="00C44C81" w:rsidRDefault="00496497" w:rsidP="00496497">
      <w:pPr>
        <w:pStyle w:val="4Bulletedcopyblue"/>
        <w:numPr>
          <w:ilvl w:val="0"/>
          <w:numId w:val="7"/>
        </w:numPr>
        <w:rPr>
          <w:rFonts w:asciiTheme="majorHAnsi" w:hAnsiTheme="majorHAnsi"/>
          <w:sz w:val="24"/>
          <w:szCs w:val="24"/>
        </w:rPr>
      </w:pPr>
      <w:r w:rsidRPr="00C44C81">
        <w:rPr>
          <w:rFonts w:asciiTheme="majorHAnsi" w:hAnsiTheme="majorHAnsi"/>
          <w:sz w:val="24"/>
          <w:szCs w:val="24"/>
        </w:rPr>
        <w:t xml:space="preserve">We </w:t>
      </w:r>
      <w:proofErr w:type="gramStart"/>
      <w:r w:rsidRPr="00C44C81">
        <w:rPr>
          <w:rFonts w:asciiTheme="majorHAnsi" w:hAnsiTheme="majorHAnsi"/>
          <w:sz w:val="24"/>
          <w:szCs w:val="24"/>
        </w:rPr>
        <w:t>take into account</w:t>
      </w:r>
      <w:proofErr w:type="gramEnd"/>
      <w:r w:rsidRPr="00C44C81">
        <w:rPr>
          <w:rFonts w:asciiTheme="majorHAnsi" w:hAnsiTheme="majorHAnsi"/>
          <w:sz w:val="24"/>
          <w:szCs w:val="24"/>
        </w:rPr>
        <w:t xml:space="preserve"> the parents’ concerns </w:t>
      </w:r>
    </w:p>
    <w:p w14:paraId="7F71FA1E" w14:textId="77777777" w:rsidR="006968C8" w:rsidRPr="00C44C81" w:rsidRDefault="00496497" w:rsidP="00496497">
      <w:pPr>
        <w:pStyle w:val="4Bulletedcopyblue"/>
        <w:numPr>
          <w:ilvl w:val="0"/>
          <w:numId w:val="7"/>
        </w:numPr>
        <w:rPr>
          <w:rFonts w:asciiTheme="majorHAnsi" w:hAnsiTheme="majorHAnsi"/>
          <w:sz w:val="24"/>
          <w:szCs w:val="24"/>
        </w:rPr>
      </w:pPr>
      <w:r w:rsidRPr="00C44C81">
        <w:rPr>
          <w:rFonts w:asciiTheme="majorHAnsi" w:hAnsiTheme="majorHAnsi"/>
          <w:sz w:val="24"/>
          <w:szCs w:val="24"/>
        </w:rPr>
        <w:t xml:space="preserve">Everyone understands the agreed outcomes sought for the child </w:t>
      </w:r>
    </w:p>
    <w:p w14:paraId="322A7B2A" w14:textId="339893FC" w:rsidR="00496497" w:rsidRPr="00C44C81" w:rsidRDefault="00496497" w:rsidP="00496497">
      <w:pPr>
        <w:pStyle w:val="4Bulletedcopyblue"/>
        <w:numPr>
          <w:ilvl w:val="0"/>
          <w:numId w:val="7"/>
        </w:numPr>
        <w:rPr>
          <w:rFonts w:asciiTheme="majorHAnsi" w:hAnsiTheme="majorHAnsi"/>
          <w:sz w:val="24"/>
          <w:szCs w:val="24"/>
        </w:rPr>
      </w:pPr>
      <w:r w:rsidRPr="00C44C81">
        <w:rPr>
          <w:rFonts w:asciiTheme="majorHAnsi" w:hAnsiTheme="majorHAnsi"/>
          <w:sz w:val="24"/>
          <w:szCs w:val="24"/>
        </w:rPr>
        <w:t xml:space="preserve">Everyone is clear on what the next steps are </w:t>
      </w:r>
    </w:p>
    <w:p w14:paraId="6004C236" w14:textId="475FA7F9" w:rsidR="00496497" w:rsidRPr="00C44C81" w:rsidRDefault="00496497" w:rsidP="00496497">
      <w:pPr>
        <w:pStyle w:val="4Bulletedcopyblue"/>
        <w:rPr>
          <w:rFonts w:asciiTheme="majorHAnsi" w:hAnsiTheme="majorHAnsi"/>
          <w:sz w:val="24"/>
          <w:szCs w:val="24"/>
        </w:rPr>
      </w:pPr>
      <w:r w:rsidRPr="00C44C81">
        <w:rPr>
          <w:rFonts w:asciiTheme="majorHAnsi" w:hAnsiTheme="majorHAnsi"/>
          <w:sz w:val="24"/>
          <w:szCs w:val="24"/>
        </w:rPr>
        <w:t>Notes of these early discussions will be added to the pupil’s record</w:t>
      </w:r>
      <w:r w:rsidR="006968C8" w:rsidRPr="00C44C81">
        <w:rPr>
          <w:rFonts w:asciiTheme="majorHAnsi" w:hAnsiTheme="majorHAnsi"/>
          <w:sz w:val="24"/>
          <w:szCs w:val="24"/>
        </w:rPr>
        <w:t xml:space="preserve"> using Provision Map software</w:t>
      </w:r>
      <w:r w:rsidRPr="00C44C81">
        <w:rPr>
          <w:rFonts w:asciiTheme="majorHAnsi" w:hAnsiTheme="majorHAnsi"/>
          <w:sz w:val="24"/>
          <w:szCs w:val="24"/>
        </w:rPr>
        <w:t xml:space="preserve">. </w:t>
      </w:r>
    </w:p>
    <w:p w14:paraId="42A0E1F9" w14:textId="3BBBE22F" w:rsidR="007B2232" w:rsidRPr="007A0DA7" w:rsidRDefault="0008102F" w:rsidP="00496497">
      <w:pPr>
        <w:pStyle w:val="4Bulletedcopyblue"/>
        <w:rPr>
          <w:rFonts w:asciiTheme="majorHAnsi" w:hAnsiTheme="majorHAnsi"/>
          <w:sz w:val="24"/>
          <w:szCs w:val="24"/>
        </w:rPr>
      </w:pPr>
      <w:r w:rsidRPr="00C44C81">
        <w:rPr>
          <w:rFonts w:asciiTheme="majorHAnsi" w:hAnsiTheme="majorHAnsi"/>
          <w:sz w:val="24"/>
          <w:szCs w:val="24"/>
        </w:rPr>
        <w:t xml:space="preserve">All parents of pupils at Temple Grove Academy are invited to discuss the progress of their children on three occasions a year and their provision plan will be reviewed. In </w:t>
      </w:r>
      <w:proofErr w:type="gramStart"/>
      <w:r w:rsidRPr="00C44C81">
        <w:rPr>
          <w:rFonts w:asciiTheme="majorHAnsi" w:hAnsiTheme="majorHAnsi"/>
          <w:sz w:val="24"/>
          <w:szCs w:val="24"/>
        </w:rPr>
        <w:t>addition</w:t>
      </w:r>
      <w:proofErr w:type="gramEnd"/>
      <w:r w:rsidRPr="00C44C81">
        <w:rPr>
          <w:rFonts w:asciiTheme="majorHAnsi" w:hAnsiTheme="majorHAnsi"/>
          <w:sz w:val="24"/>
          <w:szCs w:val="24"/>
        </w:rPr>
        <w:t xml:space="preserve"> we are happy to arrange meetings outside these times</w:t>
      </w:r>
      <w:r w:rsidR="00FC6545" w:rsidRPr="00C44C81">
        <w:rPr>
          <w:rFonts w:asciiTheme="majorHAnsi" w:hAnsiTheme="majorHAnsi"/>
          <w:sz w:val="24"/>
          <w:szCs w:val="24"/>
        </w:rPr>
        <w:t xml:space="preserve">. If </w:t>
      </w:r>
      <w:r w:rsidRPr="00C44C81">
        <w:rPr>
          <w:rFonts w:asciiTheme="majorHAnsi" w:hAnsiTheme="majorHAnsi"/>
          <w:sz w:val="24"/>
          <w:szCs w:val="24"/>
        </w:rPr>
        <w:t>following this Personal Provision Plan improvements in progress are not seen, we will contact parents</w:t>
      </w:r>
      <w:r w:rsidR="00FC6545" w:rsidRPr="00C44C81">
        <w:rPr>
          <w:rFonts w:asciiTheme="majorHAnsi" w:hAnsiTheme="majorHAnsi"/>
          <w:sz w:val="24"/>
          <w:szCs w:val="24"/>
        </w:rPr>
        <w:t>/carers</w:t>
      </w:r>
      <w:r w:rsidRPr="00C44C81">
        <w:rPr>
          <w:rFonts w:asciiTheme="majorHAnsi" w:hAnsiTheme="majorHAnsi"/>
          <w:sz w:val="24"/>
          <w:szCs w:val="24"/>
        </w:rPr>
        <w:t xml:space="preserve"> to discuss the use of internal or external assessments which will help us to address these needs better.</w:t>
      </w:r>
      <w:r w:rsidR="00FC6545" w:rsidRPr="00C44C81">
        <w:rPr>
          <w:rFonts w:asciiTheme="majorHAnsi" w:hAnsiTheme="majorHAnsi"/>
          <w:sz w:val="24"/>
          <w:szCs w:val="24"/>
        </w:rPr>
        <w:t xml:space="preserve"> P</w:t>
      </w:r>
      <w:r w:rsidRPr="00C44C81">
        <w:rPr>
          <w:rFonts w:asciiTheme="majorHAnsi" w:hAnsiTheme="majorHAnsi"/>
          <w:sz w:val="24"/>
          <w:szCs w:val="24"/>
        </w:rPr>
        <w:t>arents of pupils with an Education, Health and Care Plan will be invited to contribute to and attend an annual review, which, wherever possible will also include other agencies involved with the pupil. Information will be made accessible for parents.</w:t>
      </w:r>
    </w:p>
    <w:p w14:paraId="65DE0A8D" w14:textId="77777777" w:rsidR="007B2232" w:rsidRPr="00C44C81" w:rsidRDefault="007B2232" w:rsidP="00496497">
      <w:pPr>
        <w:pStyle w:val="4Bulletedcopyblue"/>
        <w:rPr>
          <w:rFonts w:asciiTheme="majorHAnsi" w:hAnsiTheme="majorHAnsi"/>
          <w:sz w:val="24"/>
          <w:szCs w:val="24"/>
          <w:u w:val="single"/>
        </w:rPr>
      </w:pPr>
    </w:p>
    <w:p w14:paraId="3BED51C8" w14:textId="77777777" w:rsidR="00D753E3" w:rsidRDefault="00D753E3" w:rsidP="00496497">
      <w:pPr>
        <w:pStyle w:val="4Bulletedcopyblue"/>
        <w:rPr>
          <w:rFonts w:asciiTheme="majorHAnsi" w:hAnsiTheme="majorHAnsi"/>
          <w:sz w:val="24"/>
          <w:szCs w:val="24"/>
          <w:u w:val="single"/>
        </w:rPr>
      </w:pPr>
    </w:p>
    <w:p w14:paraId="03105E70" w14:textId="77777777" w:rsidR="00D753E3" w:rsidRDefault="00D753E3" w:rsidP="00496497">
      <w:pPr>
        <w:pStyle w:val="4Bulletedcopyblue"/>
        <w:rPr>
          <w:rFonts w:asciiTheme="majorHAnsi" w:hAnsiTheme="majorHAnsi"/>
          <w:sz w:val="24"/>
          <w:szCs w:val="24"/>
          <w:u w:val="single"/>
        </w:rPr>
      </w:pPr>
    </w:p>
    <w:p w14:paraId="73F83C5C" w14:textId="77777777" w:rsidR="00D753E3" w:rsidRDefault="00D753E3" w:rsidP="00496497">
      <w:pPr>
        <w:pStyle w:val="4Bulletedcopyblue"/>
        <w:rPr>
          <w:rFonts w:asciiTheme="majorHAnsi" w:hAnsiTheme="majorHAnsi"/>
          <w:sz w:val="24"/>
          <w:szCs w:val="24"/>
          <w:u w:val="single"/>
        </w:rPr>
      </w:pPr>
    </w:p>
    <w:p w14:paraId="57508CC7" w14:textId="26039F05" w:rsidR="006968C8" w:rsidRPr="00C44C81" w:rsidRDefault="006968C8" w:rsidP="00496497">
      <w:pPr>
        <w:pStyle w:val="4Bulletedcopyblue"/>
        <w:rPr>
          <w:rFonts w:asciiTheme="majorHAnsi" w:hAnsiTheme="majorHAnsi"/>
          <w:sz w:val="24"/>
          <w:szCs w:val="24"/>
          <w:u w:val="single"/>
        </w:rPr>
      </w:pPr>
      <w:r w:rsidRPr="00C44C81">
        <w:rPr>
          <w:rFonts w:asciiTheme="majorHAnsi" w:hAnsiTheme="majorHAnsi"/>
          <w:sz w:val="24"/>
          <w:szCs w:val="24"/>
          <w:u w:val="single"/>
        </w:rPr>
        <w:lastRenderedPageBreak/>
        <w:t xml:space="preserve">Assessing and reviewing pupil’s progress towards outcomes </w:t>
      </w:r>
    </w:p>
    <w:p w14:paraId="2C75D36F" w14:textId="77777777" w:rsidR="006968C8" w:rsidRPr="00C44C81" w:rsidRDefault="006968C8" w:rsidP="006968C8">
      <w:pPr>
        <w:pStyle w:val="4Bulletedcopyblue"/>
        <w:rPr>
          <w:rFonts w:asciiTheme="majorHAnsi" w:hAnsiTheme="majorHAnsi"/>
          <w:sz w:val="24"/>
          <w:szCs w:val="24"/>
        </w:rPr>
      </w:pPr>
      <w:r w:rsidRPr="00C44C81">
        <w:rPr>
          <w:rFonts w:asciiTheme="majorHAnsi" w:hAnsiTheme="majorHAnsi"/>
          <w:sz w:val="24"/>
          <w:szCs w:val="24"/>
        </w:rPr>
        <w:t xml:space="preserve">We will follow the graduated approach and the four-part cycle of assess, plan, do, review.  </w:t>
      </w:r>
    </w:p>
    <w:p w14:paraId="3F3D0D96" w14:textId="6CBD456A" w:rsidR="006968C8" w:rsidRPr="00C44C81" w:rsidRDefault="006968C8" w:rsidP="006968C8">
      <w:pPr>
        <w:pStyle w:val="4Bulletedcopyblue"/>
        <w:rPr>
          <w:rFonts w:asciiTheme="majorHAnsi" w:hAnsiTheme="majorHAnsi"/>
          <w:sz w:val="24"/>
          <w:szCs w:val="24"/>
        </w:rPr>
      </w:pPr>
      <w:r w:rsidRPr="00C44C81">
        <w:rPr>
          <w:rFonts w:asciiTheme="majorHAnsi" w:hAnsiTheme="majorHAnsi"/>
          <w:sz w:val="24"/>
          <w:szCs w:val="24"/>
        </w:rPr>
        <w:t xml:space="preserve">The class or subject teacher will work with the </w:t>
      </w:r>
      <w:r w:rsidR="007A0DA7">
        <w:rPr>
          <w:rFonts w:asciiTheme="majorHAnsi" w:hAnsiTheme="majorHAnsi"/>
          <w:sz w:val="24"/>
          <w:szCs w:val="24"/>
        </w:rPr>
        <w:t xml:space="preserve">Inclusion team </w:t>
      </w:r>
      <w:r w:rsidRPr="00C44C81">
        <w:rPr>
          <w:rFonts w:asciiTheme="majorHAnsi" w:hAnsiTheme="majorHAnsi"/>
          <w:sz w:val="24"/>
          <w:szCs w:val="24"/>
        </w:rPr>
        <w:t>to carry out a clear analysis of the pupil’s needs. This will draw on:</w:t>
      </w:r>
    </w:p>
    <w:p w14:paraId="55828CA8" w14:textId="77777777" w:rsidR="0038283A" w:rsidRPr="00C44C81" w:rsidRDefault="006968C8" w:rsidP="006968C8">
      <w:pPr>
        <w:pStyle w:val="4Bulletedcopyblue"/>
        <w:numPr>
          <w:ilvl w:val="0"/>
          <w:numId w:val="16"/>
        </w:numPr>
        <w:rPr>
          <w:rFonts w:asciiTheme="majorHAnsi" w:hAnsiTheme="majorHAnsi"/>
          <w:sz w:val="24"/>
          <w:szCs w:val="24"/>
        </w:rPr>
      </w:pPr>
      <w:r w:rsidRPr="00C44C81">
        <w:rPr>
          <w:rFonts w:asciiTheme="majorHAnsi" w:hAnsiTheme="majorHAnsi"/>
          <w:sz w:val="24"/>
          <w:szCs w:val="24"/>
        </w:rPr>
        <w:t xml:space="preserve">The teacher’s assessment and experience of the pupil </w:t>
      </w:r>
    </w:p>
    <w:p w14:paraId="6C8D119E" w14:textId="77777777" w:rsidR="0038283A" w:rsidRPr="00C44C81" w:rsidRDefault="006968C8" w:rsidP="006968C8">
      <w:pPr>
        <w:pStyle w:val="4Bulletedcopyblue"/>
        <w:numPr>
          <w:ilvl w:val="0"/>
          <w:numId w:val="16"/>
        </w:numPr>
        <w:rPr>
          <w:rFonts w:asciiTheme="majorHAnsi" w:hAnsiTheme="majorHAnsi"/>
          <w:sz w:val="24"/>
          <w:szCs w:val="24"/>
        </w:rPr>
      </w:pPr>
      <w:r w:rsidRPr="00C44C81">
        <w:rPr>
          <w:rFonts w:asciiTheme="majorHAnsi" w:hAnsiTheme="majorHAnsi"/>
          <w:sz w:val="24"/>
          <w:szCs w:val="24"/>
        </w:rPr>
        <w:t xml:space="preserve">Their previous progress and attainment or behaviour </w:t>
      </w:r>
    </w:p>
    <w:p w14:paraId="05DF7C26" w14:textId="77777777" w:rsidR="0038283A" w:rsidRPr="00C44C81" w:rsidRDefault="006968C8" w:rsidP="006968C8">
      <w:pPr>
        <w:pStyle w:val="4Bulletedcopyblue"/>
        <w:numPr>
          <w:ilvl w:val="0"/>
          <w:numId w:val="16"/>
        </w:numPr>
        <w:rPr>
          <w:rFonts w:asciiTheme="majorHAnsi" w:hAnsiTheme="majorHAnsi"/>
          <w:sz w:val="24"/>
          <w:szCs w:val="24"/>
        </w:rPr>
      </w:pPr>
      <w:r w:rsidRPr="00C44C81">
        <w:rPr>
          <w:rFonts w:asciiTheme="majorHAnsi" w:hAnsiTheme="majorHAnsi"/>
          <w:sz w:val="24"/>
          <w:szCs w:val="24"/>
        </w:rPr>
        <w:t xml:space="preserve">Other teachers’ assessments, where relevant </w:t>
      </w:r>
    </w:p>
    <w:p w14:paraId="1ECEE571" w14:textId="77777777" w:rsidR="0038283A" w:rsidRPr="00C44C81" w:rsidRDefault="006968C8" w:rsidP="006968C8">
      <w:pPr>
        <w:pStyle w:val="4Bulletedcopyblue"/>
        <w:numPr>
          <w:ilvl w:val="0"/>
          <w:numId w:val="16"/>
        </w:numPr>
        <w:rPr>
          <w:rFonts w:asciiTheme="majorHAnsi" w:hAnsiTheme="majorHAnsi"/>
          <w:sz w:val="24"/>
          <w:szCs w:val="24"/>
        </w:rPr>
      </w:pPr>
      <w:r w:rsidRPr="00C44C81">
        <w:rPr>
          <w:rFonts w:asciiTheme="majorHAnsi" w:hAnsiTheme="majorHAnsi"/>
          <w:sz w:val="24"/>
          <w:szCs w:val="24"/>
        </w:rPr>
        <w:t>The individual’s development in comparison to their peers and national data</w:t>
      </w:r>
    </w:p>
    <w:p w14:paraId="4DBE6F50" w14:textId="77777777" w:rsidR="0038283A" w:rsidRPr="00C44C81" w:rsidRDefault="006968C8" w:rsidP="006968C8">
      <w:pPr>
        <w:pStyle w:val="4Bulletedcopyblue"/>
        <w:numPr>
          <w:ilvl w:val="0"/>
          <w:numId w:val="16"/>
        </w:numPr>
        <w:rPr>
          <w:rFonts w:asciiTheme="majorHAnsi" w:hAnsiTheme="majorHAnsi"/>
          <w:sz w:val="24"/>
          <w:szCs w:val="24"/>
        </w:rPr>
      </w:pPr>
      <w:r w:rsidRPr="00C44C81">
        <w:rPr>
          <w:rFonts w:asciiTheme="majorHAnsi" w:hAnsiTheme="majorHAnsi"/>
          <w:sz w:val="24"/>
          <w:szCs w:val="24"/>
        </w:rPr>
        <w:t>The views and experience of parents</w:t>
      </w:r>
    </w:p>
    <w:p w14:paraId="71EE2369" w14:textId="77777777" w:rsidR="0038283A" w:rsidRPr="00C44C81" w:rsidRDefault="006968C8" w:rsidP="006968C8">
      <w:pPr>
        <w:pStyle w:val="4Bulletedcopyblue"/>
        <w:numPr>
          <w:ilvl w:val="0"/>
          <w:numId w:val="16"/>
        </w:numPr>
        <w:rPr>
          <w:rFonts w:asciiTheme="majorHAnsi" w:hAnsiTheme="majorHAnsi"/>
          <w:sz w:val="24"/>
          <w:szCs w:val="24"/>
        </w:rPr>
      </w:pPr>
      <w:r w:rsidRPr="00C44C81">
        <w:rPr>
          <w:rFonts w:asciiTheme="majorHAnsi" w:hAnsiTheme="majorHAnsi"/>
          <w:sz w:val="24"/>
          <w:szCs w:val="24"/>
        </w:rPr>
        <w:t>The pupil’s own views</w:t>
      </w:r>
    </w:p>
    <w:p w14:paraId="452B7C13" w14:textId="0A62233A" w:rsidR="006968C8" w:rsidRPr="00C44C81" w:rsidRDefault="006968C8" w:rsidP="006968C8">
      <w:pPr>
        <w:pStyle w:val="4Bulletedcopyblue"/>
        <w:numPr>
          <w:ilvl w:val="0"/>
          <w:numId w:val="16"/>
        </w:numPr>
        <w:rPr>
          <w:rFonts w:asciiTheme="majorHAnsi" w:hAnsiTheme="majorHAnsi"/>
          <w:sz w:val="24"/>
          <w:szCs w:val="24"/>
        </w:rPr>
      </w:pPr>
      <w:r w:rsidRPr="00C44C81">
        <w:rPr>
          <w:rFonts w:asciiTheme="majorHAnsi" w:hAnsiTheme="majorHAnsi"/>
          <w:sz w:val="24"/>
          <w:szCs w:val="24"/>
        </w:rPr>
        <w:t xml:space="preserve">Advice from external support services, if relevant </w:t>
      </w:r>
    </w:p>
    <w:p w14:paraId="3ACAD0EE" w14:textId="4B4FA0E9" w:rsidR="00382880" w:rsidRPr="00C44C81" w:rsidRDefault="006968C8" w:rsidP="006968C8">
      <w:pPr>
        <w:pStyle w:val="4Bulletedcopyblue"/>
        <w:rPr>
          <w:rFonts w:asciiTheme="majorHAnsi" w:hAnsiTheme="majorHAnsi"/>
          <w:sz w:val="24"/>
          <w:szCs w:val="24"/>
        </w:rPr>
      </w:pPr>
      <w:r w:rsidRPr="00C44C81">
        <w:rPr>
          <w:rFonts w:asciiTheme="majorHAnsi" w:hAnsiTheme="majorHAnsi"/>
          <w:sz w:val="24"/>
          <w:szCs w:val="24"/>
        </w:rPr>
        <w:t>The assessment will be reviewed regularly. 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All information will be saved on Provision Map.</w:t>
      </w:r>
    </w:p>
    <w:p w14:paraId="48DCEF6C" w14:textId="64625BE4" w:rsidR="00CA691A" w:rsidRPr="00C44C81" w:rsidRDefault="00CA691A" w:rsidP="006968C8">
      <w:pPr>
        <w:pStyle w:val="4Bulletedcopyblue"/>
        <w:rPr>
          <w:rFonts w:asciiTheme="majorHAnsi" w:hAnsiTheme="majorHAnsi"/>
          <w:sz w:val="24"/>
          <w:szCs w:val="24"/>
        </w:rPr>
      </w:pPr>
      <w:r w:rsidRPr="00C44C81">
        <w:rPr>
          <w:rFonts w:asciiTheme="majorHAnsi" w:hAnsiTheme="majorHAnsi"/>
          <w:sz w:val="24"/>
          <w:szCs w:val="24"/>
        </w:rPr>
        <w:t xml:space="preserve">Some pupils may continue to make inadequate progress, despite high-quality teaching targeted at their areas of weakness. For these pupils, and in consultation with parents/carers, we will use a range assessment tools such as: </w:t>
      </w:r>
    </w:p>
    <w:p w14:paraId="0FFADD67" w14:textId="77777777" w:rsidR="00F62AAD" w:rsidRPr="00C44C81" w:rsidRDefault="00CA691A" w:rsidP="00F62AAD">
      <w:pPr>
        <w:pStyle w:val="4Bulletedcopyblue"/>
        <w:numPr>
          <w:ilvl w:val="0"/>
          <w:numId w:val="13"/>
        </w:numPr>
        <w:rPr>
          <w:rFonts w:asciiTheme="majorHAnsi" w:hAnsiTheme="majorHAnsi"/>
          <w:sz w:val="24"/>
          <w:szCs w:val="24"/>
        </w:rPr>
      </w:pPr>
      <w:r w:rsidRPr="00C44C81">
        <w:rPr>
          <w:rFonts w:asciiTheme="majorHAnsi" w:hAnsiTheme="majorHAnsi"/>
          <w:sz w:val="24"/>
          <w:szCs w:val="24"/>
        </w:rPr>
        <w:t xml:space="preserve">Dyslexia Portfolio </w:t>
      </w:r>
    </w:p>
    <w:p w14:paraId="50E31643" w14:textId="77777777" w:rsidR="00F62AAD" w:rsidRPr="00C44C81" w:rsidRDefault="00CA691A" w:rsidP="00CA691A">
      <w:pPr>
        <w:pStyle w:val="4Bulletedcopyblue"/>
        <w:numPr>
          <w:ilvl w:val="0"/>
          <w:numId w:val="13"/>
        </w:numPr>
        <w:rPr>
          <w:rFonts w:asciiTheme="majorHAnsi" w:hAnsiTheme="majorHAnsi"/>
          <w:sz w:val="24"/>
          <w:szCs w:val="24"/>
        </w:rPr>
      </w:pPr>
      <w:r w:rsidRPr="00C44C81">
        <w:rPr>
          <w:rFonts w:asciiTheme="majorHAnsi" w:hAnsiTheme="majorHAnsi"/>
          <w:sz w:val="24"/>
          <w:szCs w:val="24"/>
        </w:rPr>
        <w:t>Dyslexia Screen</w:t>
      </w:r>
    </w:p>
    <w:p w14:paraId="519C38E0" w14:textId="77777777" w:rsidR="00F62AAD" w:rsidRPr="00C44C81" w:rsidRDefault="00CA691A" w:rsidP="00CA691A">
      <w:pPr>
        <w:pStyle w:val="4Bulletedcopyblue"/>
        <w:numPr>
          <w:ilvl w:val="0"/>
          <w:numId w:val="13"/>
        </w:numPr>
        <w:rPr>
          <w:rFonts w:asciiTheme="majorHAnsi" w:hAnsiTheme="majorHAnsi"/>
          <w:sz w:val="24"/>
          <w:szCs w:val="24"/>
        </w:rPr>
      </w:pPr>
      <w:r w:rsidRPr="00C44C81">
        <w:rPr>
          <w:rFonts w:asciiTheme="majorHAnsi" w:hAnsiTheme="majorHAnsi"/>
          <w:sz w:val="24"/>
          <w:szCs w:val="24"/>
        </w:rPr>
        <w:t>Speech and Language Link</w:t>
      </w:r>
    </w:p>
    <w:p w14:paraId="25C24AB6" w14:textId="77777777" w:rsidR="00F62AAD" w:rsidRPr="00C44C81" w:rsidRDefault="00CA691A" w:rsidP="00CA691A">
      <w:pPr>
        <w:pStyle w:val="4Bulletedcopyblue"/>
        <w:numPr>
          <w:ilvl w:val="0"/>
          <w:numId w:val="13"/>
        </w:numPr>
        <w:rPr>
          <w:rFonts w:asciiTheme="majorHAnsi" w:hAnsiTheme="majorHAnsi"/>
          <w:sz w:val="24"/>
          <w:szCs w:val="24"/>
        </w:rPr>
      </w:pPr>
      <w:r w:rsidRPr="00C44C81">
        <w:rPr>
          <w:rFonts w:asciiTheme="majorHAnsi" w:hAnsiTheme="majorHAnsi"/>
          <w:sz w:val="24"/>
          <w:szCs w:val="24"/>
        </w:rPr>
        <w:t>BPVS (British Picture Vocabulary Scale)</w:t>
      </w:r>
    </w:p>
    <w:p w14:paraId="4F5E6B16" w14:textId="35F22F31" w:rsidR="00CA691A" w:rsidRPr="00C44C81" w:rsidRDefault="00CA691A" w:rsidP="00CA691A">
      <w:pPr>
        <w:pStyle w:val="4Bulletedcopyblue"/>
        <w:numPr>
          <w:ilvl w:val="0"/>
          <w:numId w:val="13"/>
        </w:numPr>
        <w:rPr>
          <w:rFonts w:asciiTheme="majorHAnsi" w:hAnsiTheme="majorHAnsi"/>
          <w:sz w:val="24"/>
          <w:szCs w:val="24"/>
        </w:rPr>
      </w:pPr>
      <w:r w:rsidRPr="00C44C81">
        <w:rPr>
          <w:rFonts w:asciiTheme="majorHAnsi" w:hAnsiTheme="majorHAnsi"/>
          <w:sz w:val="24"/>
          <w:szCs w:val="24"/>
        </w:rPr>
        <w:t>Boxall Profile</w:t>
      </w:r>
    </w:p>
    <w:p w14:paraId="27093056" w14:textId="540E6E63" w:rsidR="00F62AAD" w:rsidRPr="00C44C81" w:rsidRDefault="00F62AAD" w:rsidP="00CA691A">
      <w:pPr>
        <w:pStyle w:val="4Bulletedcopyblue"/>
        <w:numPr>
          <w:ilvl w:val="0"/>
          <w:numId w:val="13"/>
        </w:numPr>
        <w:rPr>
          <w:rFonts w:asciiTheme="majorHAnsi" w:hAnsiTheme="majorHAnsi"/>
          <w:sz w:val="24"/>
          <w:szCs w:val="24"/>
        </w:rPr>
      </w:pPr>
      <w:r w:rsidRPr="00C44C81">
        <w:rPr>
          <w:rFonts w:asciiTheme="majorHAnsi" w:hAnsiTheme="majorHAnsi"/>
          <w:sz w:val="24"/>
          <w:szCs w:val="24"/>
        </w:rPr>
        <w:t>SDQ (strengths and difficulties questionnaire)</w:t>
      </w:r>
    </w:p>
    <w:p w14:paraId="48ADB83C" w14:textId="235E5A0A" w:rsidR="00F62AAD" w:rsidRPr="00C44C81" w:rsidRDefault="00F62AAD" w:rsidP="00F62AAD">
      <w:pPr>
        <w:pStyle w:val="4Bulletedcopyblue"/>
        <w:rPr>
          <w:rFonts w:asciiTheme="majorHAnsi" w:hAnsiTheme="majorHAnsi"/>
          <w:sz w:val="24"/>
          <w:szCs w:val="24"/>
        </w:rPr>
      </w:pPr>
      <w:r w:rsidRPr="00C44C81">
        <w:rPr>
          <w:rFonts w:asciiTheme="majorHAnsi" w:hAnsiTheme="majorHAnsi"/>
          <w:sz w:val="24"/>
          <w:szCs w:val="24"/>
        </w:rPr>
        <w:t xml:space="preserve">Temple Grove Academy also have access to external advisors such Local Inclusion Forum Team (LIFT), Kent Educational Psychologist Service, Speech and Language Therapy Service and Community </w:t>
      </w:r>
      <w:proofErr w:type="spellStart"/>
      <w:r w:rsidRPr="00C44C81">
        <w:rPr>
          <w:rFonts w:asciiTheme="majorHAnsi" w:hAnsiTheme="majorHAnsi"/>
          <w:sz w:val="24"/>
          <w:szCs w:val="24"/>
        </w:rPr>
        <w:t>Paediatrics</w:t>
      </w:r>
      <w:proofErr w:type="spellEnd"/>
      <w:r w:rsidRPr="00C44C81">
        <w:rPr>
          <w:rFonts w:asciiTheme="majorHAnsi" w:hAnsiTheme="majorHAnsi"/>
          <w:sz w:val="24"/>
          <w:szCs w:val="24"/>
        </w:rPr>
        <w:t>.</w:t>
      </w:r>
    </w:p>
    <w:p w14:paraId="0150A3F7" w14:textId="77777777" w:rsidR="00F62AAD" w:rsidRPr="00C44C81" w:rsidRDefault="00F62AAD" w:rsidP="00F62AAD">
      <w:pPr>
        <w:pStyle w:val="4Bulletedcopyblue"/>
        <w:rPr>
          <w:rFonts w:asciiTheme="majorHAnsi" w:hAnsiTheme="majorHAnsi"/>
          <w:sz w:val="24"/>
          <w:szCs w:val="24"/>
        </w:rPr>
      </w:pPr>
      <w:r w:rsidRPr="00C44C81">
        <w:rPr>
          <w:rFonts w:asciiTheme="majorHAnsi" w:hAnsiTheme="majorHAnsi"/>
          <w:sz w:val="24"/>
          <w:szCs w:val="24"/>
        </w:rPr>
        <w:t xml:space="preserve">The purpose of this more detailed assessment is to understand what additional resources and different approaches are required to enable the pupil to make better progress. These will be shared with parents, put into a Personal Provision </w:t>
      </w:r>
      <w:proofErr w:type="gramStart"/>
      <w:r w:rsidRPr="00C44C81">
        <w:rPr>
          <w:rFonts w:asciiTheme="majorHAnsi" w:hAnsiTheme="majorHAnsi"/>
          <w:sz w:val="24"/>
          <w:szCs w:val="24"/>
        </w:rPr>
        <w:t>Plan</w:t>
      </w:r>
      <w:proofErr w:type="gramEnd"/>
      <w:r w:rsidRPr="00C44C81">
        <w:rPr>
          <w:rFonts w:asciiTheme="majorHAnsi" w:hAnsiTheme="majorHAnsi"/>
          <w:sz w:val="24"/>
          <w:szCs w:val="24"/>
        </w:rPr>
        <w:t xml:space="preserve"> and reviewed regularly, and refined / revised if necessary. At this point we will have identified that the pupil has a special educational need because the academy is making special educational provision for the pupil which is additional and different to what is normally available.</w:t>
      </w:r>
    </w:p>
    <w:p w14:paraId="0DAEF182" w14:textId="4387FE6A" w:rsidR="00F62AAD" w:rsidRPr="00C44C81" w:rsidRDefault="00F62AAD" w:rsidP="00F62AAD">
      <w:pPr>
        <w:pStyle w:val="4Bulletedcopyblue"/>
        <w:rPr>
          <w:rFonts w:asciiTheme="majorHAnsi" w:hAnsiTheme="majorHAnsi"/>
          <w:sz w:val="24"/>
          <w:szCs w:val="24"/>
        </w:rPr>
      </w:pPr>
      <w:r w:rsidRPr="00C44C81">
        <w:rPr>
          <w:rFonts w:asciiTheme="majorHAnsi" w:hAnsiTheme="majorHAnsi"/>
          <w:sz w:val="24"/>
          <w:szCs w:val="24"/>
        </w:rPr>
        <w:t xml:space="preserve">If the pupil </w:t>
      </w:r>
      <w:proofErr w:type="gramStart"/>
      <w:r w:rsidRPr="00C44C81">
        <w:rPr>
          <w:rFonts w:asciiTheme="majorHAnsi" w:hAnsiTheme="majorHAnsi"/>
          <w:sz w:val="24"/>
          <w:szCs w:val="24"/>
        </w:rPr>
        <w:t>is able to</w:t>
      </w:r>
      <w:proofErr w:type="gramEnd"/>
      <w:r w:rsidRPr="00C44C81">
        <w:rPr>
          <w:rFonts w:asciiTheme="majorHAnsi" w:hAnsiTheme="majorHAnsi"/>
          <w:sz w:val="24"/>
          <w:szCs w:val="24"/>
        </w:rPr>
        <w:t xml:space="preserve"> make good progress using this additional and different resource (but would not be able to maintain this good progress without it) we will continue to identify the pupil as having a special educational need. If the pupil is able to maintain good progress without the additional and different </w:t>
      </w:r>
      <w:proofErr w:type="gramStart"/>
      <w:r w:rsidRPr="00C44C81">
        <w:rPr>
          <w:rFonts w:asciiTheme="majorHAnsi" w:hAnsiTheme="majorHAnsi"/>
          <w:sz w:val="24"/>
          <w:szCs w:val="24"/>
        </w:rPr>
        <w:t>resources</w:t>
      </w:r>
      <w:proofErr w:type="gramEnd"/>
      <w:r w:rsidRPr="00C44C81">
        <w:rPr>
          <w:rFonts w:asciiTheme="majorHAnsi" w:hAnsiTheme="majorHAnsi"/>
          <w:sz w:val="24"/>
          <w:szCs w:val="24"/>
        </w:rPr>
        <w:t xml:space="preserve"> he or she will not be identified with special educational needs. </w:t>
      </w:r>
    </w:p>
    <w:p w14:paraId="75B0FDAF" w14:textId="5B853FDF" w:rsidR="00F62AAD" w:rsidRPr="00C44C81" w:rsidRDefault="00F62AAD" w:rsidP="00F62AAD">
      <w:pPr>
        <w:pStyle w:val="4Bulletedcopyblue"/>
        <w:rPr>
          <w:rFonts w:asciiTheme="majorHAnsi" w:hAnsiTheme="majorHAnsi"/>
          <w:sz w:val="24"/>
          <w:szCs w:val="24"/>
        </w:rPr>
      </w:pPr>
      <w:r w:rsidRPr="00C44C81">
        <w:rPr>
          <w:rFonts w:asciiTheme="majorHAnsi" w:hAnsiTheme="majorHAnsi"/>
          <w:sz w:val="24"/>
          <w:szCs w:val="24"/>
        </w:rPr>
        <w:lastRenderedPageBreak/>
        <w:t>We will ensure that all teachers and support staff who work with the pupil are aware of the support to be provided and the teaching approaches to be used.</w:t>
      </w:r>
    </w:p>
    <w:p w14:paraId="1CF9C826" w14:textId="1B7EB78D" w:rsidR="00F62AAD" w:rsidRPr="00C44C81" w:rsidRDefault="00970160" w:rsidP="00F62AAD">
      <w:pPr>
        <w:pStyle w:val="4Bulletedcopyblue"/>
        <w:rPr>
          <w:rFonts w:asciiTheme="majorHAnsi" w:hAnsiTheme="majorHAnsi"/>
          <w:sz w:val="24"/>
          <w:szCs w:val="24"/>
        </w:rPr>
      </w:pPr>
      <w:r w:rsidRPr="00C44C81">
        <w:rPr>
          <w:rFonts w:asciiTheme="majorHAnsi" w:hAnsiTheme="majorHAnsi"/>
          <w:sz w:val="24"/>
          <w:szCs w:val="24"/>
        </w:rPr>
        <w:t xml:space="preserve">For all pupils with a </w:t>
      </w:r>
      <w:proofErr w:type="spellStart"/>
      <w:r w:rsidRPr="00C44C81">
        <w:rPr>
          <w:rFonts w:asciiTheme="majorHAnsi" w:hAnsiTheme="majorHAnsi"/>
          <w:sz w:val="24"/>
          <w:szCs w:val="24"/>
        </w:rPr>
        <w:t>Personalised</w:t>
      </w:r>
      <w:proofErr w:type="spellEnd"/>
      <w:r w:rsidRPr="00C44C81">
        <w:rPr>
          <w:rFonts w:asciiTheme="majorHAnsi" w:hAnsiTheme="majorHAnsi"/>
          <w:sz w:val="24"/>
          <w:szCs w:val="24"/>
        </w:rPr>
        <w:t xml:space="preserve"> Provision Plan, their outcomes will be reviewed with parents</w:t>
      </w:r>
      <w:r w:rsidR="002E2627" w:rsidRPr="00C44C81">
        <w:rPr>
          <w:rFonts w:asciiTheme="majorHAnsi" w:hAnsiTheme="majorHAnsi"/>
          <w:sz w:val="24"/>
          <w:szCs w:val="24"/>
        </w:rPr>
        <w:t>/carers three</w:t>
      </w:r>
      <w:r w:rsidRPr="00C44C81">
        <w:rPr>
          <w:rFonts w:asciiTheme="majorHAnsi" w:hAnsiTheme="majorHAnsi"/>
          <w:sz w:val="24"/>
          <w:szCs w:val="24"/>
        </w:rPr>
        <w:t xml:space="preserve"> times a year at Parent/Teacher meetings. For pupils with Education, </w:t>
      </w:r>
      <w:proofErr w:type="gramStart"/>
      <w:r w:rsidRPr="00C44C81">
        <w:rPr>
          <w:rFonts w:asciiTheme="majorHAnsi" w:hAnsiTheme="majorHAnsi"/>
          <w:sz w:val="24"/>
          <w:szCs w:val="24"/>
        </w:rPr>
        <w:t>Health</w:t>
      </w:r>
      <w:proofErr w:type="gramEnd"/>
      <w:r w:rsidRPr="00C44C81">
        <w:rPr>
          <w:rFonts w:asciiTheme="majorHAnsi" w:hAnsiTheme="majorHAnsi"/>
          <w:sz w:val="24"/>
          <w:szCs w:val="24"/>
        </w:rPr>
        <w:t xml:space="preserve"> and Care Plan there will also be an annual review of the provision made for the child, which will enable an evaluation of the effectiveness of the special provision. </w:t>
      </w:r>
    </w:p>
    <w:p w14:paraId="65CAC226" w14:textId="77777777" w:rsidR="007B2232" w:rsidRPr="00C44C81" w:rsidRDefault="007B2232" w:rsidP="006968C8">
      <w:pPr>
        <w:pStyle w:val="4Bulletedcopyblue"/>
        <w:rPr>
          <w:rFonts w:asciiTheme="majorHAnsi" w:hAnsiTheme="majorHAnsi"/>
          <w:sz w:val="24"/>
          <w:szCs w:val="24"/>
          <w:u w:val="single"/>
        </w:rPr>
      </w:pPr>
    </w:p>
    <w:p w14:paraId="50396376" w14:textId="1247C12E" w:rsidR="006968C8" w:rsidRPr="00C44C81" w:rsidRDefault="006968C8" w:rsidP="006968C8">
      <w:pPr>
        <w:pStyle w:val="4Bulletedcopyblue"/>
        <w:rPr>
          <w:rFonts w:asciiTheme="majorHAnsi" w:hAnsiTheme="majorHAnsi"/>
          <w:sz w:val="24"/>
          <w:szCs w:val="24"/>
          <w:u w:val="single"/>
        </w:rPr>
      </w:pPr>
      <w:r w:rsidRPr="00C44C81">
        <w:rPr>
          <w:rFonts w:asciiTheme="majorHAnsi" w:hAnsiTheme="majorHAnsi"/>
          <w:sz w:val="24"/>
          <w:szCs w:val="24"/>
          <w:u w:val="single"/>
        </w:rPr>
        <w:t xml:space="preserve">Supporting pupils moving between phases </w:t>
      </w:r>
    </w:p>
    <w:p w14:paraId="44A983C1" w14:textId="0EF8AA52" w:rsidR="006968C8" w:rsidRPr="00C44C81" w:rsidRDefault="006968C8" w:rsidP="006968C8">
      <w:pPr>
        <w:pStyle w:val="4Bulletedcopyblue"/>
        <w:rPr>
          <w:rFonts w:asciiTheme="majorHAnsi" w:hAnsiTheme="majorHAnsi"/>
          <w:sz w:val="24"/>
          <w:szCs w:val="24"/>
        </w:rPr>
      </w:pPr>
      <w:r w:rsidRPr="00C44C81">
        <w:rPr>
          <w:rFonts w:asciiTheme="majorHAnsi" w:hAnsiTheme="majorHAnsi"/>
          <w:sz w:val="24"/>
          <w:szCs w:val="24"/>
        </w:rPr>
        <w:t xml:space="preserve">We will share information with the school, college, or other setting the pupil is moving to. We will agree with parents/carers and pupils which information will be shared as part of this. </w:t>
      </w:r>
    </w:p>
    <w:p w14:paraId="36304D71" w14:textId="16080730" w:rsidR="006968C8" w:rsidRPr="00C44C81" w:rsidRDefault="006E6319" w:rsidP="006968C8">
      <w:pPr>
        <w:pStyle w:val="4Bulletedcopyblue"/>
        <w:rPr>
          <w:rFonts w:asciiTheme="majorHAnsi" w:hAnsiTheme="majorHAnsi"/>
          <w:sz w:val="24"/>
          <w:szCs w:val="24"/>
        </w:rPr>
      </w:pPr>
      <w:r w:rsidRPr="00C44C81">
        <w:rPr>
          <w:rFonts w:asciiTheme="majorHAnsi" w:hAnsiTheme="majorHAnsi"/>
          <w:sz w:val="24"/>
          <w:szCs w:val="24"/>
        </w:rPr>
        <w:t xml:space="preserve">Pupils are prepared for transition through social story transition booklets, visiting their new setting, small group or 1:1 </w:t>
      </w:r>
      <w:proofErr w:type="gramStart"/>
      <w:r w:rsidRPr="00C44C81">
        <w:rPr>
          <w:rFonts w:asciiTheme="majorHAnsi" w:hAnsiTheme="majorHAnsi"/>
          <w:sz w:val="24"/>
          <w:szCs w:val="24"/>
        </w:rPr>
        <w:t>sessions</w:t>
      </w:r>
      <w:proofErr w:type="gramEnd"/>
      <w:r w:rsidRPr="00C44C81">
        <w:rPr>
          <w:rFonts w:asciiTheme="majorHAnsi" w:hAnsiTheme="majorHAnsi"/>
          <w:sz w:val="24"/>
          <w:szCs w:val="24"/>
        </w:rPr>
        <w:t xml:space="preserve"> to discuss the upcoming transition. A bespoke approach is used to support all children through transitions. </w:t>
      </w:r>
    </w:p>
    <w:p w14:paraId="544B161B" w14:textId="41802A09" w:rsidR="001B7E27" w:rsidRPr="00C44C81" w:rsidRDefault="001B7E27" w:rsidP="001B7E27">
      <w:pPr>
        <w:pStyle w:val="4Bulletedcopyblue"/>
        <w:rPr>
          <w:rFonts w:asciiTheme="majorHAnsi" w:hAnsiTheme="majorHAnsi"/>
          <w:sz w:val="24"/>
          <w:szCs w:val="24"/>
        </w:rPr>
      </w:pPr>
      <w:r w:rsidRPr="00C44C81">
        <w:rPr>
          <w:rFonts w:asciiTheme="majorHAnsi" w:hAnsiTheme="majorHAnsi"/>
          <w:sz w:val="24"/>
          <w:szCs w:val="24"/>
        </w:rPr>
        <w:t>At Temple Grove Academy we work</w:t>
      </w:r>
      <w:r w:rsidR="007A0DA7">
        <w:rPr>
          <w:rFonts w:asciiTheme="majorHAnsi" w:hAnsiTheme="majorHAnsi"/>
          <w:sz w:val="24"/>
          <w:szCs w:val="24"/>
        </w:rPr>
        <w:t xml:space="preserve"> </w:t>
      </w:r>
      <w:r w:rsidRPr="00C44C81">
        <w:rPr>
          <w:rFonts w:asciiTheme="majorHAnsi" w:hAnsiTheme="majorHAnsi"/>
          <w:sz w:val="24"/>
          <w:szCs w:val="24"/>
        </w:rPr>
        <w:t xml:space="preserve">with the educational settings used by the pupils before they transfer to us </w:t>
      </w:r>
      <w:proofErr w:type="gramStart"/>
      <w:r w:rsidRPr="00C44C81">
        <w:rPr>
          <w:rFonts w:asciiTheme="majorHAnsi" w:hAnsiTheme="majorHAnsi"/>
          <w:sz w:val="24"/>
          <w:szCs w:val="24"/>
        </w:rPr>
        <w:t>in order to</w:t>
      </w:r>
      <w:proofErr w:type="gramEnd"/>
      <w:r w:rsidRPr="00C44C81">
        <w:rPr>
          <w:rFonts w:asciiTheme="majorHAnsi" w:hAnsiTheme="majorHAnsi"/>
          <w:sz w:val="24"/>
          <w:szCs w:val="24"/>
        </w:rPr>
        <w:t xml:space="preserve"> seek the information that will make the transfer is a seamless as possible. When pupils transfer to us from pre-</w:t>
      </w:r>
      <w:r w:rsidR="007A0DA7">
        <w:rPr>
          <w:rFonts w:asciiTheme="majorHAnsi" w:hAnsiTheme="majorHAnsi"/>
          <w:sz w:val="24"/>
          <w:szCs w:val="24"/>
        </w:rPr>
        <w:t xml:space="preserve">school or nursery </w:t>
      </w:r>
      <w:r w:rsidRPr="00C44C81">
        <w:rPr>
          <w:rFonts w:asciiTheme="majorHAnsi" w:hAnsiTheme="majorHAnsi"/>
          <w:sz w:val="24"/>
          <w:szCs w:val="24"/>
        </w:rPr>
        <w:t>the following transition arrangements are used:</w:t>
      </w:r>
    </w:p>
    <w:p w14:paraId="5F9BE645" w14:textId="77777777" w:rsidR="001B7E27" w:rsidRPr="00C44C81" w:rsidRDefault="001B7E27" w:rsidP="001B7E27">
      <w:pPr>
        <w:pStyle w:val="4Bulletedcopyblue"/>
        <w:rPr>
          <w:rFonts w:asciiTheme="majorHAnsi" w:hAnsiTheme="majorHAnsi"/>
          <w:sz w:val="24"/>
          <w:szCs w:val="24"/>
        </w:rPr>
      </w:pPr>
      <w:r w:rsidRPr="00C44C81">
        <w:rPr>
          <w:rFonts w:asciiTheme="majorHAnsi" w:hAnsiTheme="majorHAnsi"/>
          <w:sz w:val="24"/>
          <w:szCs w:val="24"/>
        </w:rPr>
        <w:t xml:space="preserve">• All families are offered a home visit by our Nursery and Reception Teachers </w:t>
      </w:r>
      <w:proofErr w:type="gramStart"/>
      <w:r w:rsidRPr="00C44C81">
        <w:rPr>
          <w:rFonts w:asciiTheme="majorHAnsi" w:hAnsiTheme="majorHAnsi"/>
          <w:sz w:val="24"/>
          <w:szCs w:val="24"/>
        </w:rPr>
        <w:t>in order to</w:t>
      </w:r>
      <w:proofErr w:type="gramEnd"/>
      <w:r w:rsidRPr="00C44C81">
        <w:rPr>
          <w:rFonts w:asciiTheme="majorHAnsi" w:hAnsiTheme="majorHAnsi"/>
          <w:sz w:val="24"/>
          <w:szCs w:val="24"/>
        </w:rPr>
        <w:t xml:space="preserve"> get to know the child and family before they join us.</w:t>
      </w:r>
    </w:p>
    <w:p w14:paraId="7ADDC472" w14:textId="77777777" w:rsidR="001B7E27" w:rsidRPr="00C44C81" w:rsidRDefault="001B7E27" w:rsidP="001B7E27">
      <w:pPr>
        <w:pStyle w:val="4Bulletedcopyblue"/>
        <w:rPr>
          <w:rFonts w:asciiTheme="majorHAnsi" w:hAnsiTheme="majorHAnsi"/>
          <w:sz w:val="24"/>
          <w:szCs w:val="24"/>
        </w:rPr>
      </w:pPr>
      <w:r w:rsidRPr="00C44C81">
        <w:rPr>
          <w:rFonts w:asciiTheme="majorHAnsi" w:hAnsiTheme="majorHAnsi"/>
          <w:sz w:val="24"/>
          <w:szCs w:val="24"/>
        </w:rPr>
        <w:t>• Our Reception Teachers visit all children in their pre-school settings to observe them and discuss strengths and needs with the professionals who are already working with them.</w:t>
      </w:r>
    </w:p>
    <w:p w14:paraId="28C65262" w14:textId="77777777" w:rsidR="001B7E27" w:rsidRPr="00C44C81" w:rsidRDefault="001B7E27" w:rsidP="001B7E27">
      <w:pPr>
        <w:pStyle w:val="4Bulletedcopyblue"/>
        <w:rPr>
          <w:rFonts w:asciiTheme="majorHAnsi" w:hAnsiTheme="majorHAnsi"/>
          <w:sz w:val="24"/>
          <w:szCs w:val="24"/>
        </w:rPr>
      </w:pPr>
      <w:r w:rsidRPr="00C44C81">
        <w:rPr>
          <w:rFonts w:asciiTheme="majorHAnsi" w:hAnsiTheme="majorHAnsi"/>
          <w:sz w:val="24"/>
          <w:szCs w:val="24"/>
        </w:rPr>
        <w:t xml:space="preserve">• For children who have complex additional needs, a transition meeting may be arranged with all family member and professionals involved with the child </w:t>
      </w:r>
      <w:proofErr w:type="gramStart"/>
      <w:r w:rsidRPr="00C44C81">
        <w:rPr>
          <w:rFonts w:asciiTheme="majorHAnsi" w:hAnsiTheme="majorHAnsi"/>
          <w:sz w:val="24"/>
          <w:szCs w:val="24"/>
        </w:rPr>
        <w:t>in order to</w:t>
      </w:r>
      <w:proofErr w:type="gramEnd"/>
      <w:r w:rsidRPr="00C44C81">
        <w:rPr>
          <w:rFonts w:asciiTheme="majorHAnsi" w:hAnsiTheme="majorHAnsi"/>
          <w:sz w:val="24"/>
          <w:szCs w:val="24"/>
        </w:rPr>
        <w:t xml:space="preserve"> make any appropriate arrangements to ensure a smooth transition.</w:t>
      </w:r>
    </w:p>
    <w:p w14:paraId="5B5354F0" w14:textId="60AE8803" w:rsidR="001B7E27" w:rsidRPr="00C44C81" w:rsidRDefault="001B7E27" w:rsidP="001B7E27">
      <w:pPr>
        <w:pStyle w:val="4Bulletedcopyblue"/>
        <w:rPr>
          <w:rFonts w:asciiTheme="majorHAnsi" w:hAnsiTheme="majorHAnsi"/>
          <w:sz w:val="24"/>
          <w:szCs w:val="24"/>
        </w:rPr>
      </w:pPr>
      <w:r w:rsidRPr="00C44C81">
        <w:rPr>
          <w:rFonts w:asciiTheme="majorHAnsi" w:hAnsiTheme="majorHAnsi"/>
          <w:sz w:val="24"/>
          <w:szCs w:val="24"/>
        </w:rPr>
        <w:t>• All children are offered the opportunity to visit the academy before joining.</w:t>
      </w:r>
    </w:p>
    <w:p w14:paraId="5A33D0D2" w14:textId="6CD97AE0" w:rsidR="001B7E27" w:rsidRDefault="001B7E27" w:rsidP="001B7E27">
      <w:pPr>
        <w:pStyle w:val="4Bulletedcopyblue"/>
        <w:rPr>
          <w:rFonts w:asciiTheme="majorHAnsi" w:hAnsiTheme="majorHAnsi"/>
          <w:sz w:val="24"/>
          <w:szCs w:val="24"/>
        </w:rPr>
      </w:pPr>
      <w:r w:rsidRPr="00C44C81">
        <w:rPr>
          <w:rFonts w:asciiTheme="majorHAnsi" w:hAnsiTheme="majorHAnsi"/>
          <w:sz w:val="24"/>
          <w:szCs w:val="24"/>
        </w:rPr>
        <w:t>• All children are given a transition booklet which shares information about the child and the academy before they start in September.</w:t>
      </w:r>
    </w:p>
    <w:p w14:paraId="6E4BDAE2" w14:textId="77777777" w:rsidR="007A0DA7" w:rsidRPr="00C44C81" w:rsidRDefault="007A0DA7" w:rsidP="001B7E27">
      <w:pPr>
        <w:pStyle w:val="4Bulletedcopyblue"/>
        <w:rPr>
          <w:rFonts w:asciiTheme="majorHAnsi" w:hAnsiTheme="majorHAnsi"/>
          <w:sz w:val="24"/>
          <w:szCs w:val="24"/>
        </w:rPr>
      </w:pPr>
    </w:p>
    <w:p w14:paraId="205DAFC0" w14:textId="77777777" w:rsidR="001B7E27" w:rsidRPr="00C44C81" w:rsidRDefault="001B7E27" w:rsidP="001B7E27">
      <w:pPr>
        <w:pStyle w:val="4Bulletedcopyblue"/>
        <w:rPr>
          <w:rFonts w:asciiTheme="majorHAnsi" w:hAnsiTheme="majorHAnsi"/>
          <w:sz w:val="24"/>
          <w:szCs w:val="24"/>
        </w:rPr>
      </w:pPr>
      <w:r w:rsidRPr="00C44C81">
        <w:rPr>
          <w:rFonts w:asciiTheme="majorHAnsi" w:hAnsiTheme="majorHAnsi"/>
          <w:sz w:val="24"/>
          <w:szCs w:val="24"/>
        </w:rPr>
        <w:t>We also contribute information to a pupils’ onward destination by providing information to the next setting. When pupils transfer to secondary school the following transition arrangements are used:</w:t>
      </w:r>
    </w:p>
    <w:p w14:paraId="452C227B" w14:textId="77777777" w:rsidR="001B7E27" w:rsidRPr="00C44C81" w:rsidRDefault="001B7E27" w:rsidP="001B7E27">
      <w:pPr>
        <w:pStyle w:val="4Bulletedcopyblue"/>
        <w:rPr>
          <w:rFonts w:asciiTheme="majorHAnsi" w:hAnsiTheme="majorHAnsi"/>
          <w:sz w:val="24"/>
          <w:szCs w:val="24"/>
        </w:rPr>
      </w:pPr>
      <w:r w:rsidRPr="00C44C81">
        <w:rPr>
          <w:rFonts w:asciiTheme="majorHAnsi" w:hAnsiTheme="majorHAnsi"/>
          <w:sz w:val="24"/>
          <w:szCs w:val="24"/>
        </w:rPr>
        <w:t xml:space="preserve">• For pupils with EHC plans, </w:t>
      </w:r>
      <w:proofErr w:type="spellStart"/>
      <w:r w:rsidRPr="00C44C81">
        <w:rPr>
          <w:rFonts w:asciiTheme="majorHAnsi" w:hAnsiTheme="majorHAnsi"/>
          <w:sz w:val="24"/>
          <w:szCs w:val="24"/>
        </w:rPr>
        <w:t>personalised</w:t>
      </w:r>
      <w:proofErr w:type="spellEnd"/>
      <w:r w:rsidRPr="00C44C81">
        <w:rPr>
          <w:rFonts w:asciiTheme="majorHAnsi" w:hAnsiTheme="majorHAnsi"/>
          <w:sz w:val="24"/>
          <w:szCs w:val="24"/>
        </w:rPr>
        <w:t xml:space="preserve"> transition plans are created at annual review</w:t>
      </w:r>
    </w:p>
    <w:p w14:paraId="49339855" w14:textId="77777777" w:rsidR="001B7E27" w:rsidRPr="00C44C81" w:rsidRDefault="001B7E27" w:rsidP="001B7E27">
      <w:pPr>
        <w:pStyle w:val="4Bulletedcopyblue"/>
        <w:rPr>
          <w:rFonts w:asciiTheme="majorHAnsi" w:hAnsiTheme="majorHAnsi"/>
          <w:sz w:val="24"/>
          <w:szCs w:val="24"/>
        </w:rPr>
      </w:pPr>
      <w:r w:rsidRPr="00C44C81">
        <w:rPr>
          <w:rFonts w:asciiTheme="majorHAnsi" w:hAnsiTheme="majorHAnsi"/>
          <w:sz w:val="24"/>
          <w:szCs w:val="24"/>
        </w:rPr>
        <w:t>• Pupils are released from academy to attend as many transition days at the new school as are needed. If pupils need to be supported by our academy staff to help them with this, they are made available.</w:t>
      </w:r>
    </w:p>
    <w:p w14:paraId="5B67D1F0" w14:textId="77777777" w:rsidR="001B7E27" w:rsidRPr="00C44C81" w:rsidRDefault="001B7E27" w:rsidP="001B7E27">
      <w:pPr>
        <w:pStyle w:val="4Bulletedcopyblue"/>
        <w:rPr>
          <w:rFonts w:asciiTheme="majorHAnsi" w:hAnsiTheme="majorHAnsi"/>
          <w:sz w:val="24"/>
          <w:szCs w:val="24"/>
        </w:rPr>
      </w:pPr>
      <w:r w:rsidRPr="00C44C81">
        <w:rPr>
          <w:rFonts w:asciiTheme="majorHAnsi" w:hAnsiTheme="majorHAnsi"/>
          <w:sz w:val="24"/>
          <w:szCs w:val="24"/>
        </w:rPr>
        <w:t xml:space="preserve">• Vulnerable pupils access a Year 6 transition intervention </w:t>
      </w:r>
      <w:proofErr w:type="spellStart"/>
      <w:r w:rsidRPr="00C44C81">
        <w:rPr>
          <w:rFonts w:asciiTheme="majorHAnsi" w:hAnsiTheme="majorHAnsi"/>
          <w:sz w:val="24"/>
          <w:szCs w:val="24"/>
        </w:rPr>
        <w:t>programme</w:t>
      </w:r>
      <w:proofErr w:type="spellEnd"/>
      <w:r w:rsidRPr="00C44C81">
        <w:rPr>
          <w:rFonts w:asciiTheme="majorHAnsi" w:hAnsiTheme="majorHAnsi"/>
          <w:sz w:val="24"/>
          <w:szCs w:val="24"/>
        </w:rPr>
        <w:t>, which seeks to support them with practical strategies for managing different situations at Secondary Schools.</w:t>
      </w:r>
    </w:p>
    <w:p w14:paraId="287249F2" w14:textId="6F190583" w:rsidR="001B7E27" w:rsidRDefault="001B7E27" w:rsidP="001B7E27">
      <w:pPr>
        <w:pStyle w:val="4Bulletedcopyblue"/>
        <w:rPr>
          <w:rFonts w:asciiTheme="majorHAnsi" w:hAnsiTheme="majorHAnsi"/>
          <w:sz w:val="24"/>
          <w:szCs w:val="24"/>
        </w:rPr>
      </w:pPr>
      <w:r w:rsidRPr="00C44C81">
        <w:rPr>
          <w:rFonts w:asciiTheme="majorHAnsi" w:hAnsiTheme="majorHAnsi"/>
          <w:sz w:val="24"/>
          <w:szCs w:val="24"/>
        </w:rPr>
        <w:t>• The Year 6 class teacher</w:t>
      </w:r>
      <w:r w:rsidR="00BD4C01" w:rsidRPr="00C44C81">
        <w:rPr>
          <w:rFonts w:asciiTheme="majorHAnsi" w:hAnsiTheme="majorHAnsi"/>
          <w:sz w:val="24"/>
          <w:szCs w:val="24"/>
        </w:rPr>
        <w:t xml:space="preserve"> and the Inclusion team </w:t>
      </w:r>
      <w:r w:rsidRPr="00C44C81">
        <w:rPr>
          <w:rFonts w:asciiTheme="majorHAnsi" w:hAnsiTheme="majorHAnsi"/>
          <w:sz w:val="24"/>
          <w:szCs w:val="24"/>
        </w:rPr>
        <w:t>meets with a representative from each of the appropriate secondary schools to discuss the strengths and needs of all children.</w:t>
      </w:r>
    </w:p>
    <w:p w14:paraId="7617C914" w14:textId="11288C87" w:rsidR="006968C8" w:rsidRPr="00C44C81" w:rsidRDefault="006968C8" w:rsidP="006968C8">
      <w:pPr>
        <w:pStyle w:val="4Bulletedcopyblue"/>
        <w:rPr>
          <w:rFonts w:asciiTheme="majorHAnsi" w:hAnsiTheme="majorHAnsi"/>
          <w:sz w:val="24"/>
          <w:szCs w:val="24"/>
          <w:u w:val="single"/>
        </w:rPr>
      </w:pPr>
      <w:r w:rsidRPr="00C44C81">
        <w:rPr>
          <w:rFonts w:asciiTheme="majorHAnsi" w:hAnsiTheme="majorHAnsi"/>
          <w:sz w:val="24"/>
          <w:szCs w:val="24"/>
          <w:u w:val="single"/>
        </w:rPr>
        <w:lastRenderedPageBreak/>
        <w:t>Our approach to teaching pupils with SEN</w:t>
      </w:r>
      <w:r w:rsidR="006E6319" w:rsidRPr="00C44C81">
        <w:rPr>
          <w:rFonts w:asciiTheme="majorHAnsi" w:hAnsiTheme="majorHAnsi"/>
          <w:sz w:val="24"/>
          <w:szCs w:val="24"/>
          <w:u w:val="single"/>
        </w:rPr>
        <w:t>D</w:t>
      </w:r>
    </w:p>
    <w:p w14:paraId="637441D8" w14:textId="1C4206E3" w:rsidR="002E2627" w:rsidRPr="00C44C81" w:rsidRDefault="002E2627" w:rsidP="002E2627">
      <w:pPr>
        <w:pStyle w:val="4Bulletedcopyblue"/>
        <w:rPr>
          <w:rFonts w:asciiTheme="majorHAnsi" w:hAnsiTheme="majorHAnsi"/>
          <w:sz w:val="24"/>
          <w:szCs w:val="24"/>
        </w:rPr>
      </w:pPr>
      <w:r w:rsidRPr="00C44C81">
        <w:rPr>
          <w:rFonts w:asciiTheme="majorHAnsi" w:hAnsiTheme="majorHAnsi"/>
          <w:sz w:val="24"/>
          <w:szCs w:val="24"/>
        </w:rPr>
        <w:t>High quality first teaching, adapted for individual pupils, is the first step in responding to pupils who have or may have SEND. Additional intervention and support cannot compensate for a lack of good quality teaching. Academies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 SEN Code of Practice (2014, 6.37)</w:t>
      </w:r>
    </w:p>
    <w:p w14:paraId="7E0EF6DF" w14:textId="69D55456" w:rsidR="002E2627" w:rsidRPr="00C44C81" w:rsidRDefault="002E2627" w:rsidP="002E2627">
      <w:pPr>
        <w:pStyle w:val="4Bulletedcopyblue"/>
        <w:rPr>
          <w:rFonts w:asciiTheme="majorHAnsi" w:hAnsiTheme="majorHAnsi"/>
          <w:sz w:val="24"/>
          <w:szCs w:val="24"/>
        </w:rPr>
      </w:pPr>
      <w:r w:rsidRPr="00C44C81">
        <w:rPr>
          <w:rFonts w:asciiTheme="majorHAnsi" w:hAnsiTheme="majorHAnsi"/>
          <w:sz w:val="24"/>
          <w:szCs w:val="24"/>
        </w:rPr>
        <w:t>At Temple Grove Academy we follow the Mainstream Core Standards advice developed by Kent County Council to ensure that our teaching conforms to best practice.</w:t>
      </w:r>
    </w:p>
    <w:p w14:paraId="1024D28C" w14:textId="77777777" w:rsidR="006968C8" w:rsidRPr="00C44C81" w:rsidRDefault="006968C8" w:rsidP="006968C8">
      <w:pPr>
        <w:pStyle w:val="4Bulletedcopyblue"/>
        <w:rPr>
          <w:rFonts w:asciiTheme="majorHAnsi" w:hAnsiTheme="majorHAnsi"/>
          <w:sz w:val="24"/>
          <w:szCs w:val="24"/>
        </w:rPr>
      </w:pPr>
      <w:r w:rsidRPr="00C44C81">
        <w:rPr>
          <w:rFonts w:asciiTheme="majorHAnsi" w:hAnsiTheme="majorHAnsi"/>
          <w:sz w:val="24"/>
          <w:szCs w:val="24"/>
        </w:rPr>
        <w:t xml:space="preserve">Teachers are responsible and accountable for the progress and development of all the pupils in their class. </w:t>
      </w:r>
    </w:p>
    <w:p w14:paraId="7DA79C94" w14:textId="4B7CA7B9" w:rsidR="006968C8" w:rsidRPr="00C44C81" w:rsidRDefault="006968C8" w:rsidP="006968C8">
      <w:pPr>
        <w:pStyle w:val="4Bulletedcopyblue"/>
        <w:rPr>
          <w:rFonts w:asciiTheme="majorHAnsi" w:hAnsiTheme="majorHAnsi"/>
          <w:sz w:val="24"/>
          <w:szCs w:val="24"/>
        </w:rPr>
      </w:pPr>
      <w:r w:rsidRPr="007A0DA7">
        <w:rPr>
          <w:rFonts w:asciiTheme="majorHAnsi" w:hAnsiTheme="majorHAnsi"/>
          <w:sz w:val="24"/>
          <w:szCs w:val="24"/>
        </w:rPr>
        <w:t xml:space="preserve">We will also provide the following interventions: </w:t>
      </w:r>
      <w:r w:rsidR="0038283A" w:rsidRPr="007A0DA7">
        <w:rPr>
          <w:rFonts w:asciiTheme="majorHAnsi" w:hAnsiTheme="majorHAnsi"/>
          <w:sz w:val="24"/>
          <w:szCs w:val="24"/>
        </w:rPr>
        <w:t>BEAM, Sensory Circuits, Lego Therapy, Speech and Language, Precision Teaching, Literacy intervention, Play Therapy, Child Psychotherapy, Emotional Literacy, Drawing and Talking, Toe by Toe, Nessy, Dough disco, Clever Fingers, Speech Bubbles, Therapy Dog sessions</w:t>
      </w:r>
      <w:r w:rsidR="007A0DA7" w:rsidRPr="007A0DA7">
        <w:rPr>
          <w:rFonts w:asciiTheme="majorHAnsi" w:hAnsiTheme="majorHAnsi"/>
          <w:sz w:val="24"/>
          <w:szCs w:val="24"/>
        </w:rPr>
        <w:t xml:space="preserve">. </w:t>
      </w:r>
      <w:r w:rsidR="00253BCD" w:rsidRPr="007A0DA7">
        <w:rPr>
          <w:rFonts w:asciiTheme="majorHAnsi" w:hAnsiTheme="majorHAnsi"/>
          <w:sz w:val="24"/>
          <w:szCs w:val="24"/>
        </w:rPr>
        <w:t xml:space="preserve">We also </w:t>
      </w:r>
      <w:r w:rsidR="007A0DA7">
        <w:rPr>
          <w:rFonts w:asciiTheme="majorHAnsi" w:hAnsiTheme="majorHAnsi"/>
          <w:sz w:val="24"/>
          <w:szCs w:val="24"/>
        </w:rPr>
        <w:t>develop</w:t>
      </w:r>
      <w:r w:rsidR="00253BCD" w:rsidRPr="007A0DA7">
        <w:rPr>
          <w:rFonts w:asciiTheme="majorHAnsi" w:hAnsiTheme="majorHAnsi"/>
          <w:sz w:val="24"/>
          <w:szCs w:val="24"/>
        </w:rPr>
        <w:t xml:space="preserve"> </w:t>
      </w:r>
      <w:proofErr w:type="spellStart"/>
      <w:r w:rsidR="00253BCD" w:rsidRPr="007A0DA7">
        <w:rPr>
          <w:rFonts w:asciiTheme="majorHAnsi" w:hAnsiTheme="majorHAnsi"/>
          <w:sz w:val="24"/>
          <w:szCs w:val="24"/>
        </w:rPr>
        <w:t>personalised</w:t>
      </w:r>
      <w:proofErr w:type="spellEnd"/>
      <w:r w:rsidR="00253BCD" w:rsidRPr="007A0DA7">
        <w:rPr>
          <w:rFonts w:asciiTheme="majorHAnsi" w:hAnsiTheme="majorHAnsi"/>
          <w:sz w:val="24"/>
          <w:szCs w:val="24"/>
        </w:rPr>
        <w:t xml:space="preserve"> interventions to best support the needs of individual children.</w:t>
      </w:r>
      <w:r w:rsidR="00253BCD" w:rsidRPr="00C44C81">
        <w:rPr>
          <w:rFonts w:asciiTheme="majorHAnsi" w:hAnsiTheme="majorHAnsi"/>
          <w:sz w:val="24"/>
          <w:szCs w:val="24"/>
        </w:rPr>
        <w:t xml:space="preserve"> </w:t>
      </w:r>
    </w:p>
    <w:p w14:paraId="047B865B" w14:textId="77777777" w:rsidR="00D753E3" w:rsidRDefault="00D753E3" w:rsidP="006968C8">
      <w:pPr>
        <w:pStyle w:val="4Bulletedcopyblue"/>
        <w:rPr>
          <w:rFonts w:asciiTheme="majorHAnsi" w:hAnsiTheme="majorHAnsi"/>
          <w:sz w:val="24"/>
          <w:szCs w:val="24"/>
          <w:u w:val="single"/>
        </w:rPr>
      </w:pPr>
    </w:p>
    <w:p w14:paraId="222ED4F4" w14:textId="15309973" w:rsidR="006968C8" w:rsidRPr="00C44C81" w:rsidRDefault="006968C8" w:rsidP="006968C8">
      <w:pPr>
        <w:pStyle w:val="4Bulletedcopyblue"/>
        <w:rPr>
          <w:rFonts w:asciiTheme="majorHAnsi" w:hAnsiTheme="majorHAnsi"/>
          <w:sz w:val="24"/>
          <w:szCs w:val="24"/>
          <w:u w:val="single"/>
        </w:rPr>
      </w:pPr>
      <w:r w:rsidRPr="00C44C81">
        <w:rPr>
          <w:rFonts w:asciiTheme="majorHAnsi" w:hAnsiTheme="majorHAnsi"/>
          <w:sz w:val="24"/>
          <w:szCs w:val="24"/>
          <w:u w:val="single"/>
        </w:rPr>
        <w:t xml:space="preserve">Adaptations to the curriculum and learning environment </w:t>
      </w:r>
    </w:p>
    <w:p w14:paraId="0CA969E3" w14:textId="11DDFFAB" w:rsidR="002E2627" w:rsidRPr="00C44C81" w:rsidRDefault="002E2627" w:rsidP="006968C8">
      <w:pPr>
        <w:pStyle w:val="4Bulletedcopyblue"/>
        <w:rPr>
          <w:rFonts w:asciiTheme="majorHAnsi" w:hAnsiTheme="majorHAnsi"/>
          <w:sz w:val="24"/>
          <w:szCs w:val="24"/>
        </w:rPr>
      </w:pPr>
      <w:r w:rsidRPr="00C44C81">
        <w:rPr>
          <w:rFonts w:asciiTheme="majorHAnsi" w:hAnsiTheme="majorHAnsi"/>
          <w:sz w:val="24"/>
          <w:szCs w:val="24"/>
        </w:rPr>
        <w:t xml:space="preserve">At Temple Grove Academy we follow the advice in the Mainstream Core Standards on how to adapt the curriculum and the learning environment for pupils with special educational needs. We also incorporate the advice provided </w:t>
      </w:r>
      <w:proofErr w:type="gramStart"/>
      <w:r w:rsidRPr="00C44C81">
        <w:rPr>
          <w:rFonts w:asciiTheme="majorHAnsi" w:hAnsiTheme="majorHAnsi"/>
          <w:sz w:val="24"/>
          <w:szCs w:val="24"/>
        </w:rPr>
        <w:t>as a result of</w:t>
      </w:r>
      <w:proofErr w:type="gramEnd"/>
      <w:r w:rsidRPr="00C44C81">
        <w:rPr>
          <w:rFonts w:asciiTheme="majorHAnsi" w:hAnsiTheme="majorHAnsi"/>
          <w:sz w:val="24"/>
          <w:szCs w:val="24"/>
        </w:rPr>
        <w:t xml:space="preserve"> assessments, both internal and external, and the strategies described in Education, Health and Care Plans.</w:t>
      </w:r>
    </w:p>
    <w:p w14:paraId="6134FA1F" w14:textId="77777777" w:rsidR="006968C8" w:rsidRPr="00C44C81" w:rsidRDefault="006968C8" w:rsidP="006968C8">
      <w:pPr>
        <w:pStyle w:val="4Bulletedcopyblue"/>
        <w:rPr>
          <w:rFonts w:asciiTheme="majorHAnsi" w:hAnsiTheme="majorHAnsi"/>
          <w:sz w:val="24"/>
          <w:szCs w:val="24"/>
        </w:rPr>
      </w:pPr>
      <w:r w:rsidRPr="00C44C81">
        <w:rPr>
          <w:rFonts w:asciiTheme="majorHAnsi" w:hAnsiTheme="majorHAnsi"/>
          <w:sz w:val="24"/>
          <w:szCs w:val="24"/>
        </w:rPr>
        <w:t>We make the following adaptations to ensure all pupils’ needs are met:</w:t>
      </w:r>
    </w:p>
    <w:p w14:paraId="691617E8" w14:textId="3A6D522B" w:rsidR="002044DA" w:rsidRPr="00C44C81" w:rsidRDefault="002044DA" w:rsidP="006968C8">
      <w:pPr>
        <w:pStyle w:val="4Bulletedcopyblue"/>
        <w:numPr>
          <w:ilvl w:val="0"/>
          <w:numId w:val="8"/>
        </w:numPr>
        <w:rPr>
          <w:rFonts w:asciiTheme="majorHAnsi" w:hAnsiTheme="majorHAnsi"/>
          <w:sz w:val="24"/>
          <w:szCs w:val="24"/>
        </w:rPr>
      </w:pPr>
      <w:r w:rsidRPr="00C44C81">
        <w:rPr>
          <w:rFonts w:asciiTheme="majorHAnsi" w:hAnsiTheme="majorHAnsi"/>
          <w:sz w:val="24"/>
          <w:szCs w:val="24"/>
        </w:rPr>
        <w:t xml:space="preserve">Adapt </w:t>
      </w:r>
      <w:r w:rsidR="006968C8" w:rsidRPr="00C44C81">
        <w:rPr>
          <w:rFonts w:asciiTheme="majorHAnsi" w:hAnsiTheme="majorHAnsi"/>
          <w:sz w:val="24"/>
          <w:szCs w:val="24"/>
        </w:rPr>
        <w:t xml:space="preserve">our curriculum to ensure all pupils </w:t>
      </w:r>
      <w:proofErr w:type="gramStart"/>
      <w:r w:rsidR="006968C8" w:rsidRPr="00C44C81">
        <w:rPr>
          <w:rFonts w:asciiTheme="majorHAnsi" w:hAnsiTheme="majorHAnsi"/>
          <w:sz w:val="24"/>
          <w:szCs w:val="24"/>
        </w:rPr>
        <w:t>are able to</w:t>
      </w:r>
      <w:proofErr w:type="gramEnd"/>
      <w:r w:rsidR="006968C8" w:rsidRPr="00C44C81">
        <w:rPr>
          <w:rFonts w:asciiTheme="majorHAnsi" w:hAnsiTheme="majorHAnsi"/>
          <w:sz w:val="24"/>
          <w:szCs w:val="24"/>
        </w:rPr>
        <w:t xml:space="preserve"> access it, for example, by grouping, 1:1 work, teaching style, content of the lesson, etc. </w:t>
      </w:r>
    </w:p>
    <w:p w14:paraId="036079B7" w14:textId="0C13BA0E" w:rsidR="002044DA" w:rsidRPr="00C44C81" w:rsidRDefault="006968C8" w:rsidP="006968C8">
      <w:pPr>
        <w:pStyle w:val="4Bulletedcopyblue"/>
        <w:numPr>
          <w:ilvl w:val="0"/>
          <w:numId w:val="8"/>
        </w:numPr>
        <w:rPr>
          <w:rFonts w:asciiTheme="majorHAnsi" w:hAnsiTheme="majorHAnsi"/>
          <w:sz w:val="24"/>
          <w:szCs w:val="24"/>
        </w:rPr>
      </w:pPr>
      <w:r w:rsidRPr="00C44C81">
        <w:rPr>
          <w:rFonts w:asciiTheme="majorHAnsi" w:hAnsiTheme="majorHAnsi"/>
          <w:sz w:val="24"/>
          <w:szCs w:val="24"/>
        </w:rPr>
        <w:t xml:space="preserve">Adapt our resources and staffing </w:t>
      </w:r>
    </w:p>
    <w:p w14:paraId="0A9E5496" w14:textId="06795E8E" w:rsidR="002044DA" w:rsidRPr="00C44C81" w:rsidRDefault="006968C8" w:rsidP="006968C8">
      <w:pPr>
        <w:pStyle w:val="4Bulletedcopyblue"/>
        <w:numPr>
          <w:ilvl w:val="0"/>
          <w:numId w:val="8"/>
        </w:numPr>
        <w:rPr>
          <w:rFonts w:asciiTheme="majorHAnsi" w:hAnsiTheme="majorHAnsi"/>
          <w:sz w:val="24"/>
          <w:szCs w:val="24"/>
        </w:rPr>
      </w:pPr>
      <w:r w:rsidRPr="00C44C81">
        <w:rPr>
          <w:rFonts w:asciiTheme="majorHAnsi" w:hAnsiTheme="majorHAnsi"/>
          <w:sz w:val="24"/>
          <w:szCs w:val="24"/>
        </w:rPr>
        <w:t>Us</w:t>
      </w:r>
      <w:r w:rsidR="00F06E5B">
        <w:rPr>
          <w:rFonts w:asciiTheme="majorHAnsi" w:hAnsiTheme="majorHAnsi"/>
          <w:sz w:val="24"/>
          <w:szCs w:val="24"/>
        </w:rPr>
        <w:t>e</w:t>
      </w:r>
      <w:r w:rsidRPr="00C44C81">
        <w:rPr>
          <w:rFonts w:asciiTheme="majorHAnsi" w:hAnsiTheme="majorHAnsi"/>
          <w:sz w:val="24"/>
          <w:szCs w:val="24"/>
        </w:rPr>
        <w:t xml:space="preserve"> recommended aids, such as laptops, </w:t>
      </w:r>
      <w:proofErr w:type="spellStart"/>
      <w:r w:rsidRPr="00C44C81">
        <w:rPr>
          <w:rFonts w:asciiTheme="majorHAnsi" w:hAnsiTheme="majorHAnsi"/>
          <w:sz w:val="24"/>
          <w:szCs w:val="24"/>
        </w:rPr>
        <w:t>coloured</w:t>
      </w:r>
      <w:proofErr w:type="spellEnd"/>
      <w:r w:rsidRPr="00C44C81">
        <w:rPr>
          <w:rFonts w:asciiTheme="majorHAnsi" w:hAnsiTheme="majorHAnsi"/>
          <w:sz w:val="24"/>
          <w:szCs w:val="24"/>
        </w:rPr>
        <w:t xml:space="preserve"> overlays, visual timetables, larger font, etc. </w:t>
      </w:r>
    </w:p>
    <w:p w14:paraId="4B023E4F" w14:textId="777ED848" w:rsidR="006968C8" w:rsidRDefault="002044DA" w:rsidP="006968C8">
      <w:pPr>
        <w:pStyle w:val="4Bulletedcopyblue"/>
        <w:numPr>
          <w:ilvl w:val="0"/>
          <w:numId w:val="8"/>
        </w:numPr>
        <w:rPr>
          <w:rFonts w:asciiTheme="majorHAnsi" w:hAnsiTheme="majorHAnsi"/>
          <w:sz w:val="24"/>
          <w:szCs w:val="24"/>
        </w:rPr>
      </w:pPr>
      <w:r w:rsidRPr="00C44C81">
        <w:rPr>
          <w:rFonts w:asciiTheme="majorHAnsi" w:hAnsiTheme="majorHAnsi"/>
          <w:sz w:val="24"/>
          <w:szCs w:val="24"/>
        </w:rPr>
        <w:t xml:space="preserve">Vary </w:t>
      </w:r>
      <w:r w:rsidR="006968C8" w:rsidRPr="00C44C81">
        <w:rPr>
          <w:rFonts w:asciiTheme="majorHAnsi" w:hAnsiTheme="majorHAnsi"/>
          <w:sz w:val="24"/>
          <w:szCs w:val="24"/>
        </w:rPr>
        <w:t xml:space="preserve">our teaching, for example, giving longer processing times, pre-teaching of key vocabulary, reading instructions aloud, etc. </w:t>
      </w:r>
    </w:p>
    <w:p w14:paraId="1131ED87" w14:textId="0E83BA75" w:rsidR="00F06E5B" w:rsidRPr="00F06E5B" w:rsidRDefault="00F06E5B" w:rsidP="006968C8">
      <w:pPr>
        <w:pStyle w:val="4Bulletedcopyblue"/>
        <w:numPr>
          <w:ilvl w:val="0"/>
          <w:numId w:val="8"/>
        </w:numPr>
        <w:rPr>
          <w:rFonts w:asciiTheme="majorHAnsi" w:hAnsiTheme="majorHAnsi"/>
          <w:sz w:val="24"/>
          <w:szCs w:val="24"/>
        </w:rPr>
      </w:pPr>
      <w:r w:rsidRPr="00F06E5B">
        <w:rPr>
          <w:rFonts w:asciiTheme="majorHAnsi" w:hAnsiTheme="majorHAnsi"/>
          <w:sz w:val="24"/>
          <w:szCs w:val="24"/>
        </w:rPr>
        <w:t xml:space="preserve">Adapt </w:t>
      </w:r>
      <w:r w:rsidRPr="00F06E5B">
        <w:rPr>
          <w:rFonts w:asciiTheme="majorHAnsi" w:hAnsiTheme="majorHAnsi"/>
          <w:sz w:val="24"/>
          <w:szCs w:val="24"/>
        </w:rPr>
        <w:t xml:space="preserve">the physical environment </w:t>
      </w:r>
      <w:r w:rsidRPr="00F06E5B">
        <w:rPr>
          <w:rFonts w:asciiTheme="majorHAnsi" w:hAnsiTheme="majorHAnsi"/>
          <w:sz w:val="24"/>
          <w:szCs w:val="24"/>
        </w:rPr>
        <w:t xml:space="preserve">where needed </w:t>
      </w:r>
      <w:r w:rsidRPr="00F06E5B">
        <w:rPr>
          <w:rFonts w:asciiTheme="majorHAnsi" w:hAnsiTheme="majorHAnsi"/>
          <w:sz w:val="24"/>
          <w:szCs w:val="24"/>
        </w:rPr>
        <w:t xml:space="preserve">to enable disabled pupils to take better advantage of the education, benefits, </w:t>
      </w:r>
      <w:proofErr w:type="gramStart"/>
      <w:r w:rsidRPr="00F06E5B">
        <w:rPr>
          <w:rFonts w:asciiTheme="majorHAnsi" w:hAnsiTheme="majorHAnsi"/>
          <w:sz w:val="24"/>
          <w:szCs w:val="24"/>
        </w:rPr>
        <w:t>facilities</w:t>
      </w:r>
      <w:proofErr w:type="gramEnd"/>
      <w:r w:rsidRPr="00F06E5B">
        <w:rPr>
          <w:rFonts w:asciiTheme="majorHAnsi" w:hAnsiTheme="majorHAnsi"/>
          <w:sz w:val="24"/>
          <w:szCs w:val="24"/>
        </w:rPr>
        <w:t xml:space="preserve"> and services </w:t>
      </w:r>
    </w:p>
    <w:p w14:paraId="47446FFE" w14:textId="322BF02D" w:rsidR="00F06E5B" w:rsidRPr="00F06E5B" w:rsidRDefault="00F06E5B" w:rsidP="00F06E5B">
      <w:pPr>
        <w:pStyle w:val="4Bulletedcopyblue"/>
        <w:numPr>
          <w:ilvl w:val="0"/>
          <w:numId w:val="8"/>
        </w:numPr>
        <w:rPr>
          <w:rFonts w:asciiTheme="majorHAnsi" w:hAnsiTheme="majorHAnsi"/>
          <w:sz w:val="24"/>
          <w:szCs w:val="24"/>
        </w:rPr>
      </w:pPr>
      <w:r w:rsidRPr="00F06E5B">
        <w:rPr>
          <w:rFonts w:asciiTheme="majorHAnsi" w:hAnsiTheme="majorHAnsi"/>
          <w:sz w:val="24"/>
          <w:szCs w:val="24"/>
        </w:rPr>
        <w:t>Improv</w:t>
      </w:r>
      <w:r>
        <w:rPr>
          <w:rFonts w:asciiTheme="majorHAnsi" w:hAnsiTheme="majorHAnsi"/>
          <w:sz w:val="24"/>
          <w:szCs w:val="24"/>
        </w:rPr>
        <w:t>e</w:t>
      </w:r>
      <w:r w:rsidRPr="00F06E5B">
        <w:rPr>
          <w:rFonts w:asciiTheme="majorHAnsi" w:hAnsiTheme="majorHAnsi"/>
          <w:sz w:val="24"/>
          <w:szCs w:val="24"/>
        </w:rPr>
        <w:t xml:space="preserve"> the availability of accessible information to disabled pupils   </w:t>
      </w:r>
    </w:p>
    <w:p w14:paraId="7598FD18" w14:textId="77777777" w:rsidR="00D753E3" w:rsidRDefault="00D753E3" w:rsidP="006968C8">
      <w:pPr>
        <w:pStyle w:val="4Bulletedcopyblue"/>
        <w:rPr>
          <w:rFonts w:asciiTheme="majorHAnsi" w:hAnsiTheme="majorHAnsi"/>
          <w:sz w:val="24"/>
          <w:szCs w:val="24"/>
          <w:u w:val="single"/>
        </w:rPr>
      </w:pPr>
    </w:p>
    <w:p w14:paraId="301D2DB3" w14:textId="55D55E8C" w:rsidR="006968C8" w:rsidRPr="00C44C81" w:rsidRDefault="006968C8" w:rsidP="006968C8">
      <w:pPr>
        <w:pStyle w:val="4Bulletedcopyblue"/>
        <w:rPr>
          <w:rFonts w:asciiTheme="majorHAnsi" w:hAnsiTheme="majorHAnsi"/>
          <w:sz w:val="24"/>
          <w:szCs w:val="24"/>
          <w:u w:val="single"/>
        </w:rPr>
      </w:pPr>
      <w:r w:rsidRPr="00C44C81">
        <w:rPr>
          <w:rFonts w:asciiTheme="majorHAnsi" w:hAnsiTheme="majorHAnsi"/>
          <w:sz w:val="24"/>
          <w:szCs w:val="24"/>
          <w:u w:val="single"/>
        </w:rPr>
        <w:t xml:space="preserve">Additional support for learning </w:t>
      </w:r>
    </w:p>
    <w:p w14:paraId="2CD3846E" w14:textId="46F13759" w:rsidR="004242A0" w:rsidRPr="00C44C81" w:rsidRDefault="006968C8" w:rsidP="006968C8">
      <w:pPr>
        <w:pStyle w:val="4Bulletedcopyblue"/>
        <w:rPr>
          <w:rFonts w:asciiTheme="majorHAnsi" w:hAnsiTheme="majorHAnsi"/>
          <w:sz w:val="24"/>
          <w:szCs w:val="24"/>
        </w:rPr>
      </w:pPr>
      <w:r w:rsidRPr="00C44C81">
        <w:rPr>
          <w:rFonts w:asciiTheme="majorHAnsi" w:hAnsiTheme="majorHAnsi"/>
          <w:sz w:val="24"/>
          <w:szCs w:val="24"/>
        </w:rPr>
        <w:t>We have</w:t>
      </w:r>
      <w:r w:rsidR="002044DA" w:rsidRPr="00C44C81">
        <w:rPr>
          <w:rFonts w:asciiTheme="majorHAnsi" w:hAnsiTheme="majorHAnsi"/>
          <w:sz w:val="24"/>
          <w:szCs w:val="24"/>
        </w:rPr>
        <w:t xml:space="preserve"> </w:t>
      </w:r>
      <w:r w:rsidRPr="00C44C81">
        <w:rPr>
          <w:rFonts w:asciiTheme="majorHAnsi" w:hAnsiTheme="majorHAnsi"/>
          <w:sz w:val="24"/>
          <w:szCs w:val="24"/>
        </w:rPr>
        <w:t xml:space="preserve">teaching </w:t>
      </w:r>
      <w:r w:rsidR="002044DA" w:rsidRPr="00C44C81">
        <w:rPr>
          <w:rFonts w:asciiTheme="majorHAnsi" w:hAnsiTheme="majorHAnsi"/>
          <w:sz w:val="24"/>
          <w:szCs w:val="24"/>
        </w:rPr>
        <w:t>partner</w:t>
      </w:r>
      <w:r w:rsidR="00F526E9" w:rsidRPr="00C44C81">
        <w:rPr>
          <w:rFonts w:asciiTheme="majorHAnsi" w:hAnsiTheme="majorHAnsi"/>
          <w:sz w:val="24"/>
          <w:szCs w:val="24"/>
        </w:rPr>
        <w:t>s</w:t>
      </w:r>
      <w:r w:rsidR="002044DA" w:rsidRPr="00C44C81">
        <w:rPr>
          <w:rFonts w:asciiTheme="majorHAnsi" w:hAnsiTheme="majorHAnsi"/>
          <w:sz w:val="24"/>
          <w:szCs w:val="24"/>
        </w:rPr>
        <w:t xml:space="preserve"> </w:t>
      </w:r>
      <w:r w:rsidRPr="00C44C81">
        <w:rPr>
          <w:rFonts w:asciiTheme="majorHAnsi" w:hAnsiTheme="majorHAnsi"/>
          <w:sz w:val="24"/>
          <w:szCs w:val="24"/>
        </w:rPr>
        <w:t xml:space="preserve">who </w:t>
      </w:r>
      <w:r w:rsidR="00F526E9" w:rsidRPr="00C44C81">
        <w:rPr>
          <w:rFonts w:asciiTheme="majorHAnsi" w:hAnsiTheme="majorHAnsi"/>
          <w:sz w:val="24"/>
          <w:szCs w:val="24"/>
        </w:rPr>
        <w:t xml:space="preserve">are </w:t>
      </w:r>
      <w:r w:rsidRPr="00C44C81">
        <w:rPr>
          <w:rFonts w:asciiTheme="majorHAnsi" w:hAnsiTheme="majorHAnsi"/>
          <w:sz w:val="24"/>
          <w:szCs w:val="24"/>
        </w:rPr>
        <w:t xml:space="preserve">trained to deliver interventions such as </w:t>
      </w:r>
      <w:r w:rsidR="00F526E9" w:rsidRPr="00C44C81">
        <w:rPr>
          <w:rFonts w:asciiTheme="majorHAnsi" w:hAnsiTheme="majorHAnsi"/>
          <w:sz w:val="24"/>
          <w:szCs w:val="24"/>
        </w:rPr>
        <w:t>BEAM, Lego Therapy</w:t>
      </w:r>
      <w:r w:rsidR="004242A0" w:rsidRPr="00C44C81">
        <w:rPr>
          <w:rFonts w:asciiTheme="majorHAnsi" w:hAnsiTheme="majorHAnsi"/>
          <w:sz w:val="24"/>
          <w:szCs w:val="24"/>
        </w:rPr>
        <w:t xml:space="preserve"> and </w:t>
      </w:r>
      <w:r w:rsidR="00F526E9" w:rsidRPr="00C44C81">
        <w:rPr>
          <w:rFonts w:asciiTheme="majorHAnsi" w:hAnsiTheme="majorHAnsi"/>
          <w:sz w:val="24"/>
          <w:szCs w:val="24"/>
        </w:rPr>
        <w:t xml:space="preserve">Sensory Circuits. </w:t>
      </w:r>
      <w:r w:rsidRPr="00C44C81">
        <w:rPr>
          <w:rFonts w:asciiTheme="majorHAnsi" w:hAnsiTheme="majorHAnsi"/>
          <w:sz w:val="24"/>
          <w:szCs w:val="24"/>
        </w:rPr>
        <w:t xml:space="preserve">Teaching </w:t>
      </w:r>
      <w:r w:rsidR="004242A0" w:rsidRPr="00C44C81">
        <w:rPr>
          <w:rFonts w:asciiTheme="majorHAnsi" w:hAnsiTheme="majorHAnsi"/>
          <w:sz w:val="24"/>
          <w:szCs w:val="24"/>
        </w:rPr>
        <w:t>partner</w:t>
      </w:r>
      <w:r w:rsidRPr="00C44C81">
        <w:rPr>
          <w:rFonts w:asciiTheme="majorHAnsi" w:hAnsiTheme="majorHAnsi"/>
          <w:sz w:val="24"/>
          <w:szCs w:val="24"/>
        </w:rPr>
        <w:t xml:space="preserve">s will support pupils </w:t>
      </w:r>
      <w:r w:rsidR="004242A0" w:rsidRPr="00C44C81">
        <w:rPr>
          <w:rFonts w:asciiTheme="majorHAnsi" w:hAnsiTheme="majorHAnsi"/>
          <w:sz w:val="24"/>
          <w:szCs w:val="24"/>
        </w:rPr>
        <w:t xml:space="preserve">in a range of ways for example providing 1:1 and small group support, precision teaching and targeted interventions. </w:t>
      </w:r>
    </w:p>
    <w:p w14:paraId="191DF3E1" w14:textId="0E926AD3" w:rsidR="006968C8" w:rsidRPr="00C44C81" w:rsidRDefault="006968C8" w:rsidP="006968C8">
      <w:pPr>
        <w:pStyle w:val="4Bulletedcopyblue"/>
        <w:rPr>
          <w:rFonts w:asciiTheme="majorHAnsi" w:hAnsiTheme="majorHAnsi"/>
          <w:sz w:val="24"/>
          <w:szCs w:val="24"/>
        </w:rPr>
      </w:pPr>
      <w:r w:rsidRPr="00C44C81">
        <w:rPr>
          <w:rFonts w:asciiTheme="majorHAnsi" w:hAnsiTheme="majorHAnsi"/>
          <w:sz w:val="24"/>
          <w:szCs w:val="24"/>
        </w:rPr>
        <w:lastRenderedPageBreak/>
        <w:t>We work with the following agencies to provide support for pupils with SEN</w:t>
      </w:r>
      <w:r w:rsidR="00F526E9" w:rsidRPr="00C44C81">
        <w:rPr>
          <w:rFonts w:asciiTheme="majorHAnsi" w:hAnsiTheme="majorHAnsi"/>
          <w:sz w:val="24"/>
          <w:szCs w:val="24"/>
        </w:rPr>
        <w:t>D</w:t>
      </w:r>
      <w:r w:rsidRPr="00C44C81">
        <w:rPr>
          <w:rFonts w:asciiTheme="majorHAnsi" w:hAnsiTheme="majorHAnsi"/>
          <w:sz w:val="24"/>
          <w:szCs w:val="24"/>
        </w:rPr>
        <w:t>:</w:t>
      </w:r>
    </w:p>
    <w:p w14:paraId="41A53C19" w14:textId="45067A22" w:rsidR="00382880" w:rsidRPr="00C44C81" w:rsidRDefault="00253BCD" w:rsidP="00253BCD">
      <w:pPr>
        <w:pStyle w:val="4Bulletedcopyblue"/>
        <w:numPr>
          <w:ilvl w:val="0"/>
          <w:numId w:val="17"/>
        </w:numPr>
        <w:rPr>
          <w:rFonts w:asciiTheme="majorHAnsi" w:hAnsiTheme="majorHAnsi"/>
          <w:sz w:val="24"/>
          <w:szCs w:val="24"/>
        </w:rPr>
      </w:pPr>
      <w:proofErr w:type="spellStart"/>
      <w:r w:rsidRPr="00C44C81">
        <w:rPr>
          <w:rFonts w:asciiTheme="majorHAnsi" w:hAnsiTheme="majorHAnsi"/>
          <w:sz w:val="24"/>
          <w:szCs w:val="24"/>
        </w:rPr>
        <w:t>Paediatrician</w:t>
      </w:r>
      <w:proofErr w:type="spellEnd"/>
    </w:p>
    <w:p w14:paraId="205B6857" w14:textId="0264FB96" w:rsidR="00253BCD" w:rsidRPr="00C44C81" w:rsidRDefault="00253BCD" w:rsidP="00253BCD">
      <w:pPr>
        <w:pStyle w:val="4Bulletedcopyblue"/>
        <w:numPr>
          <w:ilvl w:val="0"/>
          <w:numId w:val="17"/>
        </w:numPr>
        <w:rPr>
          <w:rFonts w:asciiTheme="majorHAnsi" w:hAnsiTheme="majorHAnsi"/>
          <w:sz w:val="24"/>
          <w:szCs w:val="24"/>
        </w:rPr>
      </w:pPr>
      <w:r w:rsidRPr="00C44C81">
        <w:rPr>
          <w:rFonts w:asciiTheme="majorHAnsi" w:hAnsiTheme="majorHAnsi"/>
          <w:sz w:val="24"/>
          <w:szCs w:val="24"/>
        </w:rPr>
        <w:t>CAMHS</w:t>
      </w:r>
    </w:p>
    <w:p w14:paraId="7714649C" w14:textId="12E4E161" w:rsidR="00253BCD" w:rsidRPr="00C44C81" w:rsidRDefault="00253BCD" w:rsidP="00253BCD">
      <w:pPr>
        <w:pStyle w:val="4Bulletedcopyblue"/>
        <w:numPr>
          <w:ilvl w:val="0"/>
          <w:numId w:val="17"/>
        </w:numPr>
        <w:rPr>
          <w:rFonts w:asciiTheme="majorHAnsi" w:hAnsiTheme="majorHAnsi"/>
          <w:sz w:val="24"/>
          <w:szCs w:val="24"/>
        </w:rPr>
      </w:pPr>
      <w:r w:rsidRPr="00C44C81">
        <w:rPr>
          <w:rFonts w:asciiTheme="majorHAnsi" w:hAnsiTheme="majorHAnsi"/>
          <w:sz w:val="24"/>
          <w:szCs w:val="24"/>
        </w:rPr>
        <w:t>Educational Psychology</w:t>
      </w:r>
    </w:p>
    <w:p w14:paraId="71A6FBE2" w14:textId="3AD02942" w:rsidR="00253BCD" w:rsidRPr="00C44C81" w:rsidRDefault="00253BCD" w:rsidP="00253BCD">
      <w:pPr>
        <w:pStyle w:val="4Bulletedcopyblue"/>
        <w:numPr>
          <w:ilvl w:val="0"/>
          <w:numId w:val="17"/>
        </w:numPr>
        <w:rPr>
          <w:rFonts w:asciiTheme="majorHAnsi" w:hAnsiTheme="majorHAnsi"/>
          <w:sz w:val="24"/>
          <w:szCs w:val="24"/>
        </w:rPr>
      </w:pPr>
      <w:r w:rsidRPr="00C44C81">
        <w:rPr>
          <w:rFonts w:asciiTheme="majorHAnsi" w:hAnsiTheme="majorHAnsi"/>
          <w:sz w:val="24"/>
          <w:szCs w:val="24"/>
        </w:rPr>
        <w:t xml:space="preserve">Speech and </w:t>
      </w:r>
      <w:r w:rsidR="007B2232" w:rsidRPr="00C44C81">
        <w:rPr>
          <w:rFonts w:asciiTheme="majorHAnsi" w:hAnsiTheme="majorHAnsi"/>
          <w:sz w:val="24"/>
          <w:szCs w:val="24"/>
        </w:rPr>
        <w:t>Language</w:t>
      </w:r>
      <w:r w:rsidRPr="00C44C81">
        <w:rPr>
          <w:rFonts w:asciiTheme="majorHAnsi" w:hAnsiTheme="majorHAnsi"/>
          <w:sz w:val="24"/>
          <w:szCs w:val="24"/>
        </w:rPr>
        <w:t xml:space="preserve"> </w:t>
      </w:r>
    </w:p>
    <w:p w14:paraId="7D80F90D" w14:textId="5015DA5D" w:rsidR="00253BCD" w:rsidRPr="00C44C81" w:rsidRDefault="00253BCD" w:rsidP="00253BCD">
      <w:pPr>
        <w:pStyle w:val="4Bulletedcopyblue"/>
        <w:numPr>
          <w:ilvl w:val="0"/>
          <w:numId w:val="17"/>
        </w:numPr>
        <w:rPr>
          <w:rFonts w:asciiTheme="majorHAnsi" w:hAnsiTheme="majorHAnsi"/>
          <w:sz w:val="24"/>
          <w:szCs w:val="24"/>
        </w:rPr>
      </w:pPr>
      <w:r w:rsidRPr="00C44C81">
        <w:rPr>
          <w:rFonts w:asciiTheme="majorHAnsi" w:hAnsiTheme="majorHAnsi"/>
          <w:sz w:val="24"/>
          <w:szCs w:val="24"/>
        </w:rPr>
        <w:t>Play Therapist</w:t>
      </w:r>
    </w:p>
    <w:p w14:paraId="71670E81" w14:textId="35A58FDF" w:rsidR="00253BCD" w:rsidRPr="00C44C81" w:rsidRDefault="00253BCD" w:rsidP="00253BCD">
      <w:pPr>
        <w:pStyle w:val="4Bulletedcopyblue"/>
        <w:numPr>
          <w:ilvl w:val="0"/>
          <w:numId w:val="17"/>
        </w:numPr>
        <w:rPr>
          <w:rFonts w:asciiTheme="majorHAnsi" w:hAnsiTheme="majorHAnsi"/>
          <w:sz w:val="24"/>
          <w:szCs w:val="24"/>
        </w:rPr>
      </w:pPr>
      <w:r w:rsidRPr="00C44C81">
        <w:rPr>
          <w:rFonts w:asciiTheme="majorHAnsi" w:hAnsiTheme="majorHAnsi"/>
          <w:sz w:val="24"/>
          <w:szCs w:val="24"/>
        </w:rPr>
        <w:t>Child psychotherapist</w:t>
      </w:r>
    </w:p>
    <w:p w14:paraId="2B8D26C5" w14:textId="01D2789F" w:rsidR="00253BCD" w:rsidRPr="00C44C81" w:rsidRDefault="007B2232" w:rsidP="00253BCD">
      <w:pPr>
        <w:pStyle w:val="4Bulletedcopyblue"/>
        <w:numPr>
          <w:ilvl w:val="0"/>
          <w:numId w:val="17"/>
        </w:numPr>
        <w:rPr>
          <w:rFonts w:asciiTheme="majorHAnsi" w:hAnsiTheme="majorHAnsi"/>
          <w:sz w:val="24"/>
          <w:szCs w:val="24"/>
        </w:rPr>
      </w:pPr>
      <w:r w:rsidRPr="00C44C81">
        <w:rPr>
          <w:rFonts w:asciiTheme="majorHAnsi" w:hAnsiTheme="majorHAnsi"/>
          <w:sz w:val="24"/>
          <w:szCs w:val="24"/>
        </w:rPr>
        <w:t>Emotional</w:t>
      </w:r>
      <w:r w:rsidR="00253BCD" w:rsidRPr="00C44C81">
        <w:rPr>
          <w:rFonts w:asciiTheme="majorHAnsi" w:hAnsiTheme="majorHAnsi"/>
          <w:sz w:val="24"/>
          <w:szCs w:val="24"/>
        </w:rPr>
        <w:t xml:space="preserve"> Wellbeing Team</w:t>
      </w:r>
    </w:p>
    <w:p w14:paraId="1ABB2BDB" w14:textId="4169F9BC" w:rsidR="00253BCD" w:rsidRPr="00C44C81" w:rsidRDefault="00562850" w:rsidP="00253BCD">
      <w:pPr>
        <w:pStyle w:val="4Bulletedcopyblue"/>
        <w:numPr>
          <w:ilvl w:val="0"/>
          <w:numId w:val="17"/>
        </w:numPr>
        <w:rPr>
          <w:rFonts w:asciiTheme="majorHAnsi" w:hAnsiTheme="majorHAnsi"/>
          <w:sz w:val="24"/>
          <w:szCs w:val="24"/>
        </w:rPr>
      </w:pPr>
      <w:r w:rsidRPr="00C44C81">
        <w:rPr>
          <w:rFonts w:asciiTheme="majorHAnsi" w:hAnsiTheme="majorHAnsi"/>
          <w:sz w:val="24"/>
          <w:szCs w:val="24"/>
        </w:rPr>
        <w:t>Therapy Dog service</w:t>
      </w:r>
    </w:p>
    <w:p w14:paraId="3E7DFA0E" w14:textId="6DF6E83D" w:rsidR="00562850" w:rsidRPr="00C44C81" w:rsidRDefault="00562850" w:rsidP="00253BCD">
      <w:pPr>
        <w:pStyle w:val="4Bulletedcopyblue"/>
        <w:numPr>
          <w:ilvl w:val="0"/>
          <w:numId w:val="17"/>
        </w:numPr>
        <w:rPr>
          <w:rFonts w:asciiTheme="majorHAnsi" w:hAnsiTheme="majorHAnsi"/>
          <w:sz w:val="24"/>
          <w:szCs w:val="24"/>
        </w:rPr>
      </w:pPr>
      <w:r w:rsidRPr="00C44C81">
        <w:rPr>
          <w:rFonts w:asciiTheme="majorHAnsi" w:hAnsiTheme="majorHAnsi"/>
          <w:sz w:val="24"/>
          <w:szCs w:val="24"/>
        </w:rPr>
        <w:t>Kent school health</w:t>
      </w:r>
    </w:p>
    <w:p w14:paraId="07E470C0" w14:textId="545B0D74" w:rsidR="00562850" w:rsidRDefault="00562850" w:rsidP="00562850">
      <w:pPr>
        <w:pStyle w:val="4Bulletedcopyblue"/>
        <w:numPr>
          <w:ilvl w:val="0"/>
          <w:numId w:val="17"/>
        </w:numPr>
        <w:rPr>
          <w:rFonts w:asciiTheme="majorHAnsi" w:hAnsiTheme="majorHAnsi"/>
          <w:sz w:val="24"/>
          <w:szCs w:val="24"/>
        </w:rPr>
      </w:pPr>
      <w:r w:rsidRPr="00C44C81">
        <w:rPr>
          <w:rFonts w:asciiTheme="majorHAnsi" w:hAnsiTheme="majorHAnsi"/>
          <w:sz w:val="24"/>
          <w:szCs w:val="24"/>
        </w:rPr>
        <w:t xml:space="preserve">Occupational Therapy </w:t>
      </w:r>
    </w:p>
    <w:p w14:paraId="441FF056" w14:textId="05152643" w:rsidR="004D1316" w:rsidRPr="00C44C81" w:rsidRDefault="004D1316" w:rsidP="00562850">
      <w:pPr>
        <w:pStyle w:val="4Bulletedcopyblue"/>
        <w:numPr>
          <w:ilvl w:val="0"/>
          <w:numId w:val="17"/>
        </w:numPr>
        <w:rPr>
          <w:rFonts w:asciiTheme="majorHAnsi" w:hAnsiTheme="majorHAnsi"/>
          <w:sz w:val="24"/>
          <w:szCs w:val="24"/>
        </w:rPr>
      </w:pPr>
      <w:r>
        <w:rPr>
          <w:rFonts w:asciiTheme="majorHAnsi" w:hAnsiTheme="majorHAnsi"/>
          <w:sz w:val="24"/>
          <w:szCs w:val="24"/>
        </w:rPr>
        <w:t xml:space="preserve">Specialist Teaching and Learning Service (STLS) </w:t>
      </w:r>
    </w:p>
    <w:p w14:paraId="593F6C43" w14:textId="77777777" w:rsidR="00C1758B" w:rsidRDefault="00C1758B" w:rsidP="004242A0">
      <w:pPr>
        <w:pStyle w:val="4Bulletedcopyblue"/>
        <w:rPr>
          <w:rFonts w:asciiTheme="majorHAnsi" w:hAnsiTheme="majorHAnsi"/>
          <w:sz w:val="24"/>
          <w:szCs w:val="24"/>
        </w:rPr>
      </w:pPr>
    </w:p>
    <w:p w14:paraId="1C66C493" w14:textId="33D04DA4" w:rsidR="004242A0" w:rsidRPr="00C44C81" w:rsidRDefault="004242A0" w:rsidP="004242A0">
      <w:pPr>
        <w:pStyle w:val="4Bulletedcopyblue"/>
        <w:rPr>
          <w:rFonts w:asciiTheme="majorHAnsi" w:hAnsiTheme="majorHAnsi"/>
          <w:sz w:val="24"/>
          <w:szCs w:val="24"/>
          <w:u w:val="single"/>
        </w:rPr>
      </w:pPr>
      <w:r w:rsidRPr="00C44C81">
        <w:rPr>
          <w:rFonts w:asciiTheme="majorHAnsi" w:hAnsiTheme="majorHAnsi"/>
          <w:sz w:val="24"/>
          <w:szCs w:val="24"/>
          <w:u w:val="single"/>
        </w:rPr>
        <w:t xml:space="preserve">Expertise and training of staff </w:t>
      </w:r>
    </w:p>
    <w:p w14:paraId="04CE43EA" w14:textId="18CD1BE8" w:rsidR="004242A0" w:rsidRPr="00C44C81" w:rsidRDefault="004242A0" w:rsidP="004242A0">
      <w:pPr>
        <w:pStyle w:val="4Bulletedcopyblue"/>
        <w:rPr>
          <w:rFonts w:asciiTheme="majorHAnsi" w:hAnsiTheme="majorHAnsi"/>
          <w:sz w:val="24"/>
          <w:szCs w:val="24"/>
        </w:rPr>
      </w:pPr>
      <w:r w:rsidRPr="00C44C81">
        <w:rPr>
          <w:rFonts w:asciiTheme="majorHAnsi" w:hAnsiTheme="majorHAnsi"/>
          <w:sz w:val="24"/>
          <w:szCs w:val="24"/>
        </w:rPr>
        <w:t xml:space="preserve">Our </w:t>
      </w:r>
      <w:r w:rsidR="00C1758B">
        <w:rPr>
          <w:rFonts w:asciiTheme="majorHAnsi" w:hAnsiTheme="majorHAnsi"/>
          <w:sz w:val="24"/>
          <w:szCs w:val="24"/>
        </w:rPr>
        <w:t>Assistant Head for Inclusion</w:t>
      </w:r>
      <w:r w:rsidRPr="00C44C81">
        <w:rPr>
          <w:rFonts w:asciiTheme="majorHAnsi" w:hAnsiTheme="majorHAnsi"/>
          <w:sz w:val="24"/>
          <w:szCs w:val="24"/>
        </w:rPr>
        <w:t xml:space="preserve"> has </w:t>
      </w:r>
      <w:r w:rsidR="00C1758B">
        <w:rPr>
          <w:rFonts w:asciiTheme="majorHAnsi" w:hAnsiTheme="majorHAnsi"/>
          <w:sz w:val="24"/>
          <w:szCs w:val="24"/>
        </w:rPr>
        <w:t xml:space="preserve">many </w:t>
      </w:r>
      <w:r w:rsidRPr="00C44C81">
        <w:rPr>
          <w:rFonts w:asciiTheme="majorHAnsi" w:hAnsiTheme="majorHAnsi"/>
          <w:sz w:val="24"/>
          <w:szCs w:val="24"/>
        </w:rPr>
        <w:t xml:space="preserve">years of experience in this role and has achieved the </w:t>
      </w:r>
      <w:r w:rsidR="00AF2DD9" w:rsidRPr="00C44C81">
        <w:rPr>
          <w:rFonts w:asciiTheme="majorHAnsi" w:hAnsiTheme="majorHAnsi"/>
          <w:sz w:val="24"/>
          <w:szCs w:val="24"/>
        </w:rPr>
        <w:t xml:space="preserve">National Award for SEN Coordination (NASENCO). She works four days per week. </w:t>
      </w:r>
      <w:r w:rsidR="00C1758B">
        <w:rPr>
          <w:rFonts w:asciiTheme="majorHAnsi" w:hAnsiTheme="majorHAnsi"/>
          <w:sz w:val="24"/>
          <w:szCs w:val="24"/>
        </w:rPr>
        <w:t xml:space="preserve">The SENCO assistant has a range of experience working with SEND. </w:t>
      </w:r>
      <w:r w:rsidRPr="00C44C81">
        <w:rPr>
          <w:rFonts w:asciiTheme="majorHAnsi" w:hAnsiTheme="majorHAnsi"/>
          <w:sz w:val="24"/>
          <w:szCs w:val="24"/>
        </w:rPr>
        <w:t>We have a team of teaching</w:t>
      </w:r>
      <w:r w:rsidR="00562850" w:rsidRPr="00C44C81">
        <w:rPr>
          <w:rFonts w:asciiTheme="majorHAnsi" w:hAnsiTheme="majorHAnsi"/>
          <w:sz w:val="24"/>
          <w:szCs w:val="24"/>
        </w:rPr>
        <w:t xml:space="preserve"> partners who </w:t>
      </w:r>
      <w:r w:rsidRPr="00C44C81">
        <w:rPr>
          <w:rFonts w:asciiTheme="majorHAnsi" w:hAnsiTheme="majorHAnsi"/>
          <w:sz w:val="24"/>
          <w:szCs w:val="24"/>
        </w:rPr>
        <w:t>are trained to deliver SEN</w:t>
      </w:r>
      <w:r w:rsidR="00AF2DD9" w:rsidRPr="00C44C81">
        <w:rPr>
          <w:rFonts w:asciiTheme="majorHAnsi" w:hAnsiTheme="majorHAnsi"/>
          <w:sz w:val="24"/>
          <w:szCs w:val="24"/>
        </w:rPr>
        <w:t>D</w:t>
      </w:r>
      <w:r w:rsidRPr="00C44C81">
        <w:rPr>
          <w:rFonts w:asciiTheme="majorHAnsi" w:hAnsiTheme="majorHAnsi"/>
          <w:sz w:val="24"/>
          <w:szCs w:val="24"/>
        </w:rPr>
        <w:t xml:space="preserve"> provision.</w:t>
      </w:r>
    </w:p>
    <w:p w14:paraId="78102D63" w14:textId="72737EE1" w:rsidR="004242A0" w:rsidRPr="00C44C81" w:rsidRDefault="00345292" w:rsidP="004242A0">
      <w:pPr>
        <w:pStyle w:val="4Bulletedcopyblue"/>
        <w:rPr>
          <w:rFonts w:asciiTheme="majorHAnsi" w:hAnsiTheme="majorHAnsi"/>
          <w:sz w:val="24"/>
          <w:szCs w:val="24"/>
        </w:rPr>
      </w:pPr>
      <w:r w:rsidRPr="00C44C81">
        <w:rPr>
          <w:rFonts w:asciiTheme="majorHAnsi" w:hAnsiTheme="majorHAnsi"/>
          <w:sz w:val="24"/>
          <w:szCs w:val="24"/>
        </w:rPr>
        <w:t>Temple Grove Academy is dedicated to the continuous professional development of its staff. S</w:t>
      </w:r>
      <w:r w:rsidR="004242A0" w:rsidRPr="00C44C81">
        <w:rPr>
          <w:rFonts w:asciiTheme="majorHAnsi" w:hAnsiTheme="majorHAnsi"/>
          <w:sz w:val="24"/>
          <w:szCs w:val="24"/>
        </w:rPr>
        <w:t xml:space="preserve">taff have been trained in </w:t>
      </w:r>
      <w:r w:rsidR="00AF2DD9" w:rsidRPr="00C44C81">
        <w:rPr>
          <w:rFonts w:asciiTheme="majorHAnsi" w:hAnsiTheme="majorHAnsi"/>
          <w:sz w:val="24"/>
          <w:szCs w:val="24"/>
        </w:rPr>
        <w:t>BEAM, Lego Therapy, Team Teach, Speech and Language Link</w:t>
      </w:r>
      <w:r w:rsidR="0008102F" w:rsidRPr="00C44C81">
        <w:rPr>
          <w:rFonts w:asciiTheme="majorHAnsi" w:hAnsiTheme="majorHAnsi"/>
          <w:sz w:val="24"/>
          <w:szCs w:val="24"/>
        </w:rPr>
        <w:t xml:space="preserve">, Attachment, Social Communication, Psychology of Language, precision teaching </w:t>
      </w:r>
    </w:p>
    <w:p w14:paraId="19661F40" w14:textId="77777777" w:rsidR="00562850" w:rsidRPr="00C44C81" w:rsidRDefault="004242A0" w:rsidP="00CA691A">
      <w:pPr>
        <w:pStyle w:val="4Bulletedcopyblue"/>
        <w:rPr>
          <w:rFonts w:asciiTheme="majorHAnsi" w:hAnsiTheme="majorHAnsi"/>
          <w:sz w:val="24"/>
          <w:szCs w:val="24"/>
        </w:rPr>
      </w:pPr>
      <w:r w:rsidRPr="00C44C81">
        <w:rPr>
          <w:rFonts w:asciiTheme="majorHAnsi" w:hAnsiTheme="majorHAnsi"/>
          <w:sz w:val="24"/>
          <w:szCs w:val="24"/>
        </w:rPr>
        <w:t>We use specialist staff for</w:t>
      </w:r>
      <w:r w:rsidR="00562850" w:rsidRPr="00C44C81">
        <w:rPr>
          <w:rFonts w:asciiTheme="majorHAnsi" w:hAnsiTheme="majorHAnsi"/>
          <w:sz w:val="24"/>
          <w:szCs w:val="24"/>
        </w:rPr>
        <w:t xml:space="preserve">: </w:t>
      </w:r>
    </w:p>
    <w:p w14:paraId="72CE0D25" w14:textId="1444788B" w:rsidR="00562850" w:rsidRPr="00C44C81" w:rsidRDefault="00CA691A" w:rsidP="00CA691A">
      <w:pPr>
        <w:pStyle w:val="4Bulletedcopyblue"/>
        <w:numPr>
          <w:ilvl w:val="0"/>
          <w:numId w:val="19"/>
        </w:numPr>
        <w:rPr>
          <w:rFonts w:asciiTheme="majorHAnsi" w:hAnsiTheme="majorHAnsi"/>
          <w:sz w:val="24"/>
          <w:szCs w:val="24"/>
        </w:rPr>
      </w:pPr>
      <w:r w:rsidRPr="00C44C81">
        <w:rPr>
          <w:rFonts w:asciiTheme="majorHAnsi" w:hAnsiTheme="majorHAnsi"/>
          <w:sz w:val="24"/>
          <w:szCs w:val="24"/>
        </w:rPr>
        <w:t>1.1 Reading</w:t>
      </w:r>
    </w:p>
    <w:p w14:paraId="50CC0A0D" w14:textId="77777777" w:rsidR="00562850" w:rsidRPr="00C44C81" w:rsidRDefault="00CA691A" w:rsidP="00CA691A">
      <w:pPr>
        <w:pStyle w:val="4Bulletedcopyblue"/>
        <w:numPr>
          <w:ilvl w:val="0"/>
          <w:numId w:val="19"/>
        </w:numPr>
        <w:rPr>
          <w:rFonts w:asciiTheme="majorHAnsi" w:hAnsiTheme="majorHAnsi"/>
          <w:sz w:val="24"/>
          <w:szCs w:val="24"/>
        </w:rPr>
      </w:pPr>
      <w:r w:rsidRPr="00C44C81">
        <w:rPr>
          <w:rFonts w:asciiTheme="majorHAnsi" w:hAnsiTheme="majorHAnsi"/>
          <w:sz w:val="24"/>
          <w:szCs w:val="24"/>
        </w:rPr>
        <w:t>Emotional Literacy Support</w:t>
      </w:r>
    </w:p>
    <w:p w14:paraId="6C47154D" w14:textId="77777777" w:rsidR="00562850" w:rsidRPr="00C44C81" w:rsidRDefault="00CA691A" w:rsidP="00CA691A">
      <w:pPr>
        <w:pStyle w:val="4Bulletedcopyblue"/>
        <w:numPr>
          <w:ilvl w:val="0"/>
          <w:numId w:val="19"/>
        </w:numPr>
        <w:rPr>
          <w:rFonts w:asciiTheme="majorHAnsi" w:hAnsiTheme="majorHAnsi"/>
          <w:sz w:val="24"/>
          <w:szCs w:val="24"/>
        </w:rPr>
      </w:pPr>
      <w:r w:rsidRPr="00C44C81">
        <w:rPr>
          <w:rFonts w:asciiTheme="majorHAnsi" w:hAnsiTheme="majorHAnsi"/>
          <w:sz w:val="24"/>
          <w:szCs w:val="24"/>
        </w:rPr>
        <w:t>Social Skills such as Lego Therapy</w:t>
      </w:r>
    </w:p>
    <w:p w14:paraId="6AD08C64" w14:textId="77777777" w:rsidR="00562850" w:rsidRPr="00C44C81" w:rsidRDefault="00CA691A" w:rsidP="00CA691A">
      <w:pPr>
        <w:pStyle w:val="4Bulletedcopyblue"/>
        <w:numPr>
          <w:ilvl w:val="0"/>
          <w:numId w:val="19"/>
        </w:numPr>
        <w:rPr>
          <w:rFonts w:asciiTheme="majorHAnsi" w:hAnsiTheme="majorHAnsi"/>
          <w:sz w:val="24"/>
          <w:szCs w:val="24"/>
        </w:rPr>
      </w:pPr>
      <w:r w:rsidRPr="00C44C81">
        <w:rPr>
          <w:rFonts w:asciiTheme="majorHAnsi" w:hAnsiTheme="majorHAnsi"/>
          <w:sz w:val="24"/>
          <w:szCs w:val="24"/>
        </w:rPr>
        <w:t>Counselling and Play therap</w:t>
      </w:r>
      <w:r w:rsidR="00562850" w:rsidRPr="00C44C81">
        <w:rPr>
          <w:rFonts w:asciiTheme="majorHAnsi" w:hAnsiTheme="majorHAnsi"/>
          <w:sz w:val="24"/>
          <w:szCs w:val="24"/>
        </w:rPr>
        <w:t>y</w:t>
      </w:r>
      <w:r w:rsidRPr="00C44C81">
        <w:rPr>
          <w:rFonts w:asciiTheme="majorHAnsi" w:hAnsiTheme="majorHAnsi"/>
          <w:sz w:val="24"/>
          <w:szCs w:val="24"/>
        </w:rPr>
        <w:t xml:space="preserve"> </w:t>
      </w:r>
    </w:p>
    <w:p w14:paraId="53779394" w14:textId="77777777" w:rsidR="00562850" w:rsidRPr="00C44C81" w:rsidRDefault="00CA691A" w:rsidP="00CA691A">
      <w:pPr>
        <w:pStyle w:val="4Bulletedcopyblue"/>
        <w:numPr>
          <w:ilvl w:val="0"/>
          <w:numId w:val="19"/>
        </w:numPr>
        <w:rPr>
          <w:rFonts w:asciiTheme="majorHAnsi" w:hAnsiTheme="majorHAnsi"/>
          <w:sz w:val="24"/>
          <w:szCs w:val="24"/>
        </w:rPr>
      </w:pPr>
      <w:r w:rsidRPr="00C44C81">
        <w:rPr>
          <w:rFonts w:asciiTheme="majorHAnsi" w:hAnsiTheme="majorHAnsi"/>
          <w:sz w:val="24"/>
          <w:szCs w:val="24"/>
        </w:rPr>
        <w:t>Sensory Circuits</w:t>
      </w:r>
    </w:p>
    <w:p w14:paraId="1FAA36D0" w14:textId="0D1AAD50" w:rsidR="004242A0" w:rsidRPr="00C44C81" w:rsidRDefault="00CA691A" w:rsidP="00CA691A">
      <w:pPr>
        <w:pStyle w:val="4Bulletedcopyblue"/>
        <w:numPr>
          <w:ilvl w:val="0"/>
          <w:numId w:val="19"/>
        </w:numPr>
        <w:rPr>
          <w:rFonts w:asciiTheme="majorHAnsi" w:hAnsiTheme="majorHAnsi"/>
          <w:sz w:val="24"/>
          <w:szCs w:val="24"/>
        </w:rPr>
      </w:pPr>
      <w:r w:rsidRPr="00C44C81">
        <w:rPr>
          <w:rFonts w:asciiTheme="majorHAnsi" w:hAnsiTheme="majorHAnsi"/>
          <w:sz w:val="24"/>
          <w:szCs w:val="24"/>
        </w:rPr>
        <w:t>BEAM (Balance Education and Movement)</w:t>
      </w:r>
    </w:p>
    <w:p w14:paraId="3FA43158" w14:textId="3F3A6191" w:rsidR="00562850" w:rsidRPr="00C44C81" w:rsidRDefault="00562850" w:rsidP="00562850">
      <w:pPr>
        <w:pStyle w:val="4Bulletedcopyblue"/>
        <w:numPr>
          <w:ilvl w:val="0"/>
          <w:numId w:val="18"/>
        </w:numPr>
        <w:rPr>
          <w:rFonts w:asciiTheme="majorHAnsi" w:hAnsiTheme="majorHAnsi"/>
          <w:sz w:val="24"/>
          <w:szCs w:val="24"/>
        </w:rPr>
      </w:pPr>
      <w:r w:rsidRPr="00C44C81">
        <w:rPr>
          <w:rFonts w:asciiTheme="majorHAnsi" w:hAnsiTheme="majorHAnsi"/>
          <w:sz w:val="24"/>
          <w:szCs w:val="24"/>
        </w:rPr>
        <w:t xml:space="preserve">Therapy dog </w:t>
      </w:r>
    </w:p>
    <w:p w14:paraId="6F61C711" w14:textId="77777777" w:rsidR="00D753E3" w:rsidRDefault="00D753E3" w:rsidP="004242A0">
      <w:pPr>
        <w:pStyle w:val="4Bulletedcopyblue"/>
        <w:rPr>
          <w:rFonts w:asciiTheme="majorHAnsi" w:hAnsiTheme="majorHAnsi"/>
          <w:sz w:val="24"/>
          <w:szCs w:val="24"/>
          <w:u w:val="single"/>
        </w:rPr>
      </w:pPr>
    </w:p>
    <w:p w14:paraId="6005892D" w14:textId="09327290" w:rsidR="004242A0" w:rsidRPr="00C44C81" w:rsidRDefault="004242A0" w:rsidP="004242A0">
      <w:pPr>
        <w:pStyle w:val="4Bulletedcopyblue"/>
        <w:rPr>
          <w:rFonts w:asciiTheme="majorHAnsi" w:hAnsiTheme="majorHAnsi"/>
          <w:sz w:val="24"/>
          <w:szCs w:val="24"/>
          <w:u w:val="single"/>
        </w:rPr>
      </w:pPr>
      <w:r w:rsidRPr="00C44C81">
        <w:rPr>
          <w:rFonts w:asciiTheme="majorHAnsi" w:hAnsiTheme="majorHAnsi"/>
          <w:sz w:val="24"/>
          <w:szCs w:val="24"/>
          <w:u w:val="single"/>
        </w:rPr>
        <w:t xml:space="preserve">Securing equipment and facilities </w:t>
      </w:r>
    </w:p>
    <w:p w14:paraId="6D7894A1" w14:textId="5CA509ED" w:rsidR="00F526E9" w:rsidRPr="00C44C81" w:rsidRDefault="00AF2DD9" w:rsidP="004242A0">
      <w:pPr>
        <w:pStyle w:val="4Bulletedcopyblue"/>
        <w:rPr>
          <w:rFonts w:asciiTheme="majorHAnsi" w:hAnsiTheme="majorHAnsi"/>
          <w:sz w:val="24"/>
          <w:szCs w:val="24"/>
        </w:rPr>
      </w:pPr>
      <w:r w:rsidRPr="00C44C81">
        <w:rPr>
          <w:rFonts w:asciiTheme="majorHAnsi" w:hAnsiTheme="majorHAnsi"/>
          <w:sz w:val="24"/>
          <w:szCs w:val="24"/>
        </w:rPr>
        <w:t xml:space="preserve">At Temple Grove Academy we are constantly developing our inclusion provision. Last year we received funding to refurbish the nurture room and buy resources for cozy corners in every classroom. We use High Needs Funding to buy specific resources to support children with SEND </w:t>
      </w:r>
      <w:proofErr w:type="gramStart"/>
      <w:r w:rsidRPr="00C44C81">
        <w:rPr>
          <w:rFonts w:asciiTheme="majorHAnsi" w:hAnsiTheme="majorHAnsi"/>
          <w:sz w:val="24"/>
          <w:szCs w:val="24"/>
        </w:rPr>
        <w:t>e.g.</w:t>
      </w:r>
      <w:proofErr w:type="gramEnd"/>
      <w:r w:rsidRPr="00C44C81">
        <w:rPr>
          <w:rFonts w:asciiTheme="majorHAnsi" w:hAnsiTheme="majorHAnsi"/>
          <w:sz w:val="24"/>
          <w:szCs w:val="24"/>
        </w:rPr>
        <w:t xml:space="preserve"> ear defenders, fidget toys, handwriting pens, pencil grips etc</w:t>
      </w:r>
      <w:r w:rsidR="0008102F" w:rsidRPr="00C44C81">
        <w:rPr>
          <w:rFonts w:asciiTheme="majorHAnsi" w:hAnsiTheme="majorHAnsi"/>
          <w:sz w:val="24"/>
          <w:szCs w:val="24"/>
        </w:rPr>
        <w:t xml:space="preserve">. Where external advisors recommend the use of equipment or facilities which the academy does not have, we </w:t>
      </w:r>
      <w:r w:rsidR="0008102F" w:rsidRPr="00C44C81">
        <w:rPr>
          <w:rFonts w:asciiTheme="majorHAnsi" w:hAnsiTheme="majorHAnsi"/>
          <w:sz w:val="24"/>
          <w:szCs w:val="24"/>
        </w:rPr>
        <w:lastRenderedPageBreak/>
        <w:t>will purchase it using the notional SEND funding, or seek it by loan. For highly specialist communication equipment the academy will seek the advice of the KCC Communication and Assistive Technology team.</w:t>
      </w:r>
    </w:p>
    <w:p w14:paraId="579EBF93" w14:textId="77777777" w:rsidR="00D753E3" w:rsidRDefault="00D753E3" w:rsidP="00AF2DD9">
      <w:pPr>
        <w:pStyle w:val="4Bulletedcopyblue"/>
        <w:rPr>
          <w:rFonts w:asciiTheme="majorHAnsi" w:hAnsiTheme="majorHAnsi"/>
          <w:sz w:val="24"/>
          <w:szCs w:val="24"/>
          <w:u w:val="single"/>
        </w:rPr>
      </w:pPr>
    </w:p>
    <w:p w14:paraId="519D7709" w14:textId="151EBF54" w:rsidR="00AF2DD9" w:rsidRPr="00C44C81" w:rsidRDefault="00AF2DD9" w:rsidP="00AF2DD9">
      <w:pPr>
        <w:pStyle w:val="4Bulletedcopyblue"/>
        <w:rPr>
          <w:rFonts w:asciiTheme="majorHAnsi" w:hAnsiTheme="majorHAnsi"/>
          <w:sz w:val="24"/>
          <w:szCs w:val="24"/>
          <w:u w:val="single"/>
        </w:rPr>
      </w:pPr>
      <w:r w:rsidRPr="00C44C81">
        <w:rPr>
          <w:rFonts w:asciiTheme="majorHAnsi" w:hAnsiTheme="majorHAnsi"/>
          <w:sz w:val="24"/>
          <w:szCs w:val="24"/>
          <w:u w:val="single"/>
        </w:rPr>
        <w:t xml:space="preserve">Evaluating the effectiveness of SEND provision </w:t>
      </w:r>
    </w:p>
    <w:p w14:paraId="294BD9B7" w14:textId="42F762D6" w:rsidR="00AF2DD9" w:rsidRPr="00C44C81" w:rsidRDefault="00AF2DD9" w:rsidP="00AF2DD9">
      <w:pPr>
        <w:pStyle w:val="4Bulletedcopyblue"/>
        <w:rPr>
          <w:rFonts w:asciiTheme="majorHAnsi" w:hAnsiTheme="majorHAnsi"/>
          <w:sz w:val="24"/>
          <w:szCs w:val="24"/>
        </w:rPr>
      </w:pPr>
      <w:r w:rsidRPr="00C44C81">
        <w:rPr>
          <w:rFonts w:asciiTheme="majorHAnsi" w:hAnsiTheme="majorHAnsi"/>
          <w:sz w:val="24"/>
          <w:szCs w:val="24"/>
        </w:rPr>
        <w:t>We evaluate the effectiveness of provision for pupils with SEND by:</w:t>
      </w:r>
    </w:p>
    <w:p w14:paraId="19DDFF49" w14:textId="77777777" w:rsidR="00562850" w:rsidRPr="00C44C81" w:rsidRDefault="00AF2DD9" w:rsidP="00AF2DD9">
      <w:pPr>
        <w:pStyle w:val="4Bulletedcopyblue"/>
        <w:numPr>
          <w:ilvl w:val="0"/>
          <w:numId w:val="18"/>
        </w:numPr>
        <w:rPr>
          <w:rFonts w:asciiTheme="majorHAnsi" w:hAnsiTheme="majorHAnsi"/>
          <w:sz w:val="24"/>
          <w:szCs w:val="24"/>
        </w:rPr>
      </w:pPr>
      <w:r w:rsidRPr="00C44C81">
        <w:rPr>
          <w:rFonts w:asciiTheme="majorHAnsi" w:hAnsiTheme="majorHAnsi"/>
          <w:sz w:val="24"/>
          <w:szCs w:val="24"/>
        </w:rPr>
        <w:t xml:space="preserve">Reviewing pupils’ individual progress towards their goals each term </w:t>
      </w:r>
    </w:p>
    <w:p w14:paraId="4C60805E" w14:textId="77777777" w:rsidR="00562850" w:rsidRPr="00C44C81" w:rsidRDefault="00AF2DD9" w:rsidP="00AF2DD9">
      <w:pPr>
        <w:pStyle w:val="4Bulletedcopyblue"/>
        <w:numPr>
          <w:ilvl w:val="0"/>
          <w:numId w:val="18"/>
        </w:numPr>
        <w:rPr>
          <w:rFonts w:asciiTheme="majorHAnsi" w:hAnsiTheme="majorHAnsi"/>
          <w:sz w:val="24"/>
          <w:szCs w:val="24"/>
        </w:rPr>
      </w:pPr>
      <w:r w:rsidRPr="00C44C81">
        <w:rPr>
          <w:rFonts w:asciiTheme="majorHAnsi" w:hAnsiTheme="majorHAnsi"/>
          <w:sz w:val="24"/>
          <w:szCs w:val="24"/>
        </w:rPr>
        <w:t xml:space="preserve">Reviewing the impact of interventions after 10 weeks </w:t>
      </w:r>
    </w:p>
    <w:p w14:paraId="4CD436C0" w14:textId="77777777" w:rsidR="00562850" w:rsidRPr="00C44C81" w:rsidRDefault="00AF2DD9" w:rsidP="00AF2DD9">
      <w:pPr>
        <w:pStyle w:val="4Bulletedcopyblue"/>
        <w:numPr>
          <w:ilvl w:val="0"/>
          <w:numId w:val="18"/>
        </w:numPr>
        <w:rPr>
          <w:rFonts w:asciiTheme="majorHAnsi" w:hAnsiTheme="majorHAnsi"/>
          <w:sz w:val="24"/>
          <w:szCs w:val="24"/>
        </w:rPr>
      </w:pPr>
      <w:r w:rsidRPr="00C44C81">
        <w:rPr>
          <w:rFonts w:asciiTheme="majorHAnsi" w:hAnsiTheme="majorHAnsi"/>
          <w:sz w:val="24"/>
          <w:szCs w:val="24"/>
        </w:rPr>
        <w:t>Using pupil questionnaires</w:t>
      </w:r>
    </w:p>
    <w:p w14:paraId="062214D6" w14:textId="77777777" w:rsidR="00562850" w:rsidRPr="00C44C81" w:rsidRDefault="00AF2DD9" w:rsidP="00AF2DD9">
      <w:pPr>
        <w:pStyle w:val="4Bulletedcopyblue"/>
        <w:numPr>
          <w:ilvl w:val="0"/>
          <w:numId w:val="18"/>
        </w:numPr>
        <w:rPr>
          <w:rFonts w:asciiTheme="majorHAnsi" w:hAnsiTheme="majorHAnsi"/>
          <w:sz w:val="24"/>
          <w:szCs w:val="24"/>
        </w:rPr>
      </w:pPr>
      <w:r w:rsidRPr="00C44C81">
        <w:rPr>
          <w:rFonts w:asciiTheme="majorHAnsi" w:hAnsiTheme="majorHAnsi"/>
          <w:sz w:val="24"/>
          <w:szCs w:val="24"/>
        </w:rPr>
        <w:t xml:space="preserve">Monitoring by the Inclusion team </w:t>
      </w:r>
    </w:p>
    <w:p w14:paraId="692326D2" w14:textId="77777777" w:rsidR="00562850" w:rsidRPr="00C44C81" w:rsidRDefault="00AF2DD9" w:rsidP="00AF2DD9">
      <w:pPr>
        <w:pStyle w:val="4Bulletedcopyblue"/>
        <w:numPr>
          <w:ilvl w:val="0"/>
          <w:numId w:val="18"/>
        </w:numPr>
        <w:rPr>
          <w:rFonts w:asciiTheme="majorHAnsi" w:hAnsiTheme="majorHAnsi"/>
          <w:sz w:val="24"/>
          <w:szCs w:val="24"/>
        </w:rPr>
      </w:pPr>
      <w:r w:rsidRPr="00C44C81">
        <w:rPr>
          <w:rFonts w:asciiTheme="majorHAnsi" w:hAnsiTheme="majorHAnsi"/>
          <w:sz w:val="24"/>
          <w:szCs w:val="24"/>
        </w:rPr>
        <w:t>Using provision maps to measure progress</w:t>
      </w:r>
    </w:p>
    <w:p w14:paraId="5E8D1053" w14:textId="77777777" w:rsidR="00562850" w:rsidRPr="00C44C81" w:rsidRDefault="00AF2DD9" w:rsidP="00AF2DD9">
      <w:pPr>
        <w:pStyle w:val="4Bulletedcopyblue"/>
        <w:numPr>
          <w:ilvl w:val="0"/>
          <w:numId w:val="18"/>
        </w:numPr>
        <w:rPr>
          <w:rFonts w:asciiTheme="majorHAnsi" w:hAnsiTheme="majorHAnsi"/>
          <w:sz w:val="24"/>
          <w:szCs w:val="24"/>
        </w:rPr>
      </w:pPr>
      <w:r w:rsidRPr="00C44C81">
        <w:rPr>
          <w:rFonts w:asciiTheme="majorHAnsi" w:hAnsiTheme="majorHAnsi"/>
          <w:sz w:val="24"/>
          <w:szCs w:val="24"/>
        </w:rPr>
        <w:t>Holding annual reviews for pupils with EHC plan</w:t>
      </w:r>
      <w:r w:rsidR="00562850" w:rsidRPr="00C44C81">
        <w:rPr>
          <w:rFonts w:asciiTheme="majorHAnsi" w:hAnsiTheme="majorHAnsi"/>
          <w:sz w:val="24"/>
          <w:szCs w:val="24"/>
        </w:rPr>
        <w:t>s</w:t>
      </w:r>
    </w:p>
    <w:p w14:paraId="2EC81E88" w14:textId="43843AA6" w:rsidR="00AF2DD9" w:rsidRPr="00C44C81" w:rsidRDefault="00562850" w:rsidP="00AF2DD9">
      <w:pPr>
        <w:pStyle w:val="4Bulletedcopyblue"/>
        <w:numPr>
          <w:ilvl w:val="0"/>
          <w:numId w:val="18"/>
        </w:numPr>
        <w:rPr>
          <w:rFonts w:asciiTheme="majorHAnsi" w:hAnsiTheme="majorHAnsi"/>
          <w:sz w:val="24"/>
          <w:szCs w:val="24"/>
        </w:rPr>
      </w:pPr>
      <w:r w:rsidRPr="00C44C81">
        <w:rPr>
          <w:rFonts w:asciiTheme="majorHAnsi" w:hAnsiTheme="majorHAnsi"/>
          <w:sz w:val="24"/>
          <w:szCs w:val="24"/>
        </w:rPr>
        <w:t>Using assessments such as</w:t>
      </w:r>
      <w:r w:rsidR="00AF2DD9" w:rsidRPr="00C44C81">
        <w:rPr>
          <w:rFonts w:asciiTheme="majorHAnsi" w:hAnsiTheme="majorHAnsi"/>
          <w:sz w:val="24"/>
          <w:szCs w:val="24"/>
        </w:rPr>
        <w:t xml:space="preserve"> </w:t>
      </w:r>
      <w:proofErr w:type="spellStart"/>
      <w:r w:rsidR="00AF2DD9" w:rsidRPr="00C44C81">
        <w:rPr>
          <w:rFonts w:asciiTheme="majorHAnsi" w:hAnsiTheme="majorHAnsi"/>
          <w:sz w:val="24"/>
          <w:szCs w:val="24"/>
        </w:rPr>
        <w:t>Boxhall</w:t>
      </w:r>
      <w:proofErr w:type="spellEnd"/>
      <w:r w:rsidR="00AF2DD9" w:rsidRPr="00C44C81">
        <w:rPr>
          <w:rFonts w:asciiTheme="majorHAnsi" w:hAnsiTheme="majorHAnsi"/>
          <w:sz w:val="24"/>
          <w:szCs w:val="24"/>
        </w:rPr>
        <w:t xml:space="preserve"> profiles</w:t>
      </w:r>
      <w:r w:rsidRPr="00C44C81">
        <w:rPr>
          <w:rFonts w:asciiTheme="majorHAnsi" w:hAnsiTheme="majorHAnsi"/>
          <w:sz w:val="24"/>
          <w:szCs w:val="24"/>
        </w:rPr>
        <w:t xml:space="preserve">, Speech and Language Link, Dyslexia portfolio </w:t>
      </w:r>
      <w:proofErr w:type="spellStart"/>
      <w:r w:rsidRPr="00C44C81">
        <w:rPr>
          <w:rFonts w:asciiTheme="majorHAnsi" w:hAnsiTheme="majorHAnsi"/>
          <w:sz w:val="24"/>
          <w:szCs w:val="24"/>
        </w:rPr>
        <w:t>etc</w:t>
      </w:r>
      <w:proofErr w:type="spellEnd"/>
      <w:r w:rsidRPr="00C44C81">
        <w:rPr>
          <w:rFonts w:asciiTheme="majorHAnsi" w:hAnsiTheme="majorHAnsi"/>
          <w:sz w:val="24"/>
          <w:szCs w:val="24"/>
        </w:rPr>
        <w:t xml:space="preserve"> </w:t>
      </w:r>
    </w:p>
    <w:p w14:paraId="22DA7B31" w14:textId="77777777" w:rsidR="00D753E3" w:rsidRDefault="00D753E3" w:rsidP="00AF2DD9">
      <w:pPr>
        <w:pStyle w:val="4Bulletedcopyblue"/>
        <w:rPr>
          <w:rFonts w:asciiTheme="majorHAnsi" w:hAnsiTheme="majorHAnsi"/>
          <w:sz w:val="24"/>
          <w:szCs w:val="24"/>
          <w:u w:val="single"/>
        </w:rPr>
      </w:pPr>
    </w:p>
    <w:p w14:paraId="63BC89E8" w14:textId="00283DE0" w:rsidR="00AF2DD9" w:rsidRPr="00C44C81" w:rsidRDefault="00AF2DD9" w:rsidP="00AF2DD9">
      <w:pPr>
        <w:pStyle w:val="4Bulletedcopyblue"/>
        <w:rPr>
          <w:rFonts w:asciiTheme="majorHAnsi" w:hAnsiTheme="majorHAnsi"/>
          <w:sz w:val="24"/>
          <w:szCs w:val="24"/>
          <w:u w:val="single"/>
        </w:rPr>
      </w:pPr>
      <w:r w:rsidRPr="00C44C81">
        <w:rPr>
          <w:rFonts w:asciiTheme="majorHAnsi" w:hAnsiTheme="majorHAnsi"/>
          <w:sz w:val="24"/>
          <w:szCs w:val="24"/>
          <w:u w:val="single"/>
        </w:rPr>
        <w:t>Enabling pupils with SEND to engage in activities available to those in the school who do not have SEND</w:t>
      </w:r>
    </w:p>
    <w:p w14:paraId="298B5EC2" w14:textId="5C7A6226" w:rsidR="00AF2DD9" w:rsidRPr="00C44C81" w:rsidRDefault="00AF2DD9" w:rsidP="00AF2DD9">
      <w:pPr>
        <w:pStyle w:val="4Bulletedcopyblue"/>
        <w:rPr>
          <w:rFonts w:asciiTheme="majorHAnsi" w:hAnsiTheme="majorHAnsi"/>
          <w:sz w:val="24"/>
          <w:szCs w:val="24"/>
        </w:rPr>
      </w:pPr>
      <w:proofErr w:type="gramStart"/>
      <w:r w:rsidRPr="00C44C81">
        <w:rPr>
          <w:rFonts w:asciiTheme="majorHAnsi" w:hAnsiTheme="majorHAnsi"/>
          <w:sz w:val="24"/>
          <w:szCs w:val="24"/>
        </w:rPr>
        <w:t>All of</w:t>
      </w:r>
      <w:proofErr w:type="gramEnd"/>
      <w:r w:rsidRPr="00C44C81">
        <w:rPr>
          <w:rFonts w:asciiTheme="majorHAnsi" w:hAnsiTheme="majorHAnsi"/>
          <w:sz w:val="24"/>
          <w:szCs w:val="24"/>
        </w:rPr>
        <w:t xml:space="preserve"> our extra-curricular activities and school visits are available to all our pupils, including our before-and after-school clubs. All pupils are encouraged to go on our residential tri</w:t>
      </w:r>
      <w:r w:rsidR="00C1758B">
        <w:rPr>
          <w:rFonts w:asciiTheme="majorHAnsi" w:hAnsiTheme="majorHAnsi"/>
          <w:sz w:val="24"/>
          <w:szCs w:val="24"/>
        </w:rPr>
        <w:t xml:space="preserve">ps. </w:t>
      </w:r>
      <w:r w:rsidRPr="00C44C81">
        <w:rPr>
          <w:rFonts w:asciiTheme="majorHAnsi" w:hAnsiTheme="majorHAnsi"/>
          <w:sz w:val="24"/>
          <w:szCs w:val="24"/>
        </w:rPr>
        <w:t>All pupils are encouraged to take part in sports day</w:t>
      </w:r>
      <w:r w:rsidR="000768B3" w:rsidRPr="00C44C81">
        <w:rPr>
          <w:rFonts w:asciiTheme="majorHAnsi" w:hAnsiTheme="majorHAnsi"/>
          <w:sz w:val="24"/>
          <w:szCs w:val="24"/>
        </w:rPr>
        <w:t xml:space="preserve">, </w:t>
      </w:r>
      <w:r w:rsidRPr="00C44C81">
        <w:rPr>
          <w:rFonts w:asciiTheme="majorHAnsi" w:hAnsiTheme="majorHAnsi"/>
          <w:sz w:val="24"/>
          <w:szCs w:val="24"/>
        </w:rPr>
        <w:t>school plays</w:t>
      </w:r>
      <w:r w:rsidR="000768B3" w:rsidRPr="00C44C81">
        <w:rPr>
          <w:rFonts w:asciiTheme="majorHAnsi" w:hAnsiTheme="majorHAnsi"/>
          <w:sz w:val="24"/>
          <w:szCs w:val="24"/>
        </w:rPr>
        <w:t xml:space="preserve"> and </w:t>
      </w:r>
      <w:r w:rsidRPr="00C44C81">
        <w:rPr>
          <w:rFonts w:asciiTheme="majorHAnsi" w:hAnsiTheme="majorHAnsi"/>
          <w:sz w:val="24"/>
          <w:szCs w:val="24"/>
        </w:rPr>
        <w:t>special workshops</w:t>
      </w:r>
      <w:r w:rsidR="000768B3" w:rsidRPr="00C44C81">
        <w:rPr>
          <w:rFonts w:asciiTheme="majorHAnsi" w:hAnsiTheme="majorHAnsi"/>
          <w:sz w:val="24"/>
          <w:szCs w:val="24"/>
        </w:rPr>
        <w:t xml:space="preserve">. </w:t>
      </w:r>
      <w:r w:rsidRPr="00C44C81">
        <w:rPr>
          <w:rFonts w:asciiTheme="majorHAnsi" w:hAnsiTheme="majorHAnsi"/>
          <w:sz w:val="24"/>
          <w:szCs w:val="24"/>
        </w:rPr>
        <w:t xml:space="preserve">No pupil is ever excluded from taking part in these activities because of their SEN or disability. </w:t>
      </w:r>
      <w:r w:rsidR="00345292" w:rsidRPr="00C44C81">
        <w:rPr>
          <w:rFonts w:asciiTheme="majorHAnsi" w:hAnsiTheme="majorHAnsi"/>
          <w:sz w:val="24"/>
          <w:szCs w:val="24"/>
        </w:rPr>
        <w:t>Where it is necessary, the academy will use the resources available to it to provide additional adult support to enable the safe participation of the pupil in the activity.</w:t>
      </w:r>
    </w:p>
    <w:p w14:paraId="5B0A6DF6" w14:textId="77777777" w:rsidR="00D753E3" w:rsidRDefault="00D753E3" w:rsidP="000768B3">
      <w:pPr>
        <w:pStyle w:val="4Bulletedcopyblue"/>
        <w:rPr>
          <w:rFonts w:asciiTheme="majorHAnsi" w:hAnsiTheme="majorHAnsi"/>
          <w:sz w:val="24"/>
          <w:szCs w:val="24"/>
          <w:u w:val="single"/>
        </w:rPr>
      </w:pPr>
    </w:p>
    <w:p w14:paraId="752B1E7C" w14:textId="32B4BEDA" w:rsidR="000768B3" w:rsidRPr="00C44C81" w:rsidRDefault="000768B3" w:rsidP="000768B3">
      <w:pPr>
        <w:pStyle w:val="4Bulletedcopyblue"/>
        <w:rPr>
          <w:rFonts w:asciiTheme="majorHAnsi" w:hAnsiTheme="majorHAnsi"/>
          <w:sz w:val="24"/>
          <w:szCs w:val="24"/>
        </w:rPr>
      </w:pPr>
      <w:r w:rsidRPr="00C44C81">
        <w:rPr>
          <w:rFonts w:asciiTheme="majorHAnsi" w:hAnsiTheme="majorHAnsi"/>
          <w:sz w:val="24"/>
          <w:szCs w:val="24"/>
          <w:u w:val="single"/>
        </w:rPr>
        <w:t>Support for improving emotional and social development</w:t>
      </w:r>
    </w:p>
    <w:p w14:paraId="623088BF" w14:textId="5FBFDE5C" w:rsidR="00345292" w:rsidRPr="00C44C81" w:rsidRDefault="000768B3" w:rsidP="00345292">
      <w:pPr>
        <w:pStyle w:val="4Bulletedcopyblue"/>
        <w:rPr>
          <w:rFonts w:asciiTheme="majorHAnsi" w:hAnsiTheme="majorHAnsi"/>
          <w:sz w:val="24"/>
          <w:szCs w:val="24"/>
        </w:rPr>
      </w:pPr>
      <w:r w:rsidRPr="00C44C81">
        <w:rPr>
          <w:rFonts w:asciiTheme="majorHAnsi" w:hAnsiTheme="majorHAnsi"/>
          <w:sz w:val="24"/>
          <w:szCs w:val="24"/>
        </w:rPr>
        <w:t xml:space="preserve"> </w:t>
      </w:r>
      <w:r w:rsidR="00345292" w:rsidRPr="00C44C81">
        <w:rPr>
          <w:rFonts w:asciiTheme="majorHAnsi" w:hAnsiTheme="majorHAnsi"/>
          <w:sz w:val="24"/>
          <w:szCs w:val="24"/>
        </w:rPr>
        <w:t xml:space="preserve">At Temple Grove Academy we understand that an important feature of the academy is to enable all pupils to develop emotional resilience and social skills, both through direct teaching for instance PSHE, Circle Time and assemblies and indirectly with </w:t>
      </w:r>
      <w:proofErr w:type="gramStart"/>
      <w:r w:rsidR="00345292" w:rsidRPr="00C44C81">
        <w:rPr>
          <w:rFonts w:asciiTheme="majorHAnsi" w:hAnsiTheme="majorHAnsi"/>
          <w:sz w:val="24"/>
          <w:szCs w:val="24"/>
        </w:rPr>
        <w:t>every</w:t>
      </w:r>
      <w:proofErr w:type="gramEnd"/>
      <w:r w:rsidR="00345292" w:rsidRPr="00C44C81">
        <w:rPr>
          <w:rFonts w:asciiTheme="majorHAnsi" w:hAnsiTheme="majorHAnsi"/>
          <w:sz w:val="24"/>
          <w:szCs w:val="24"/>
        </w:rPr>
        <w:t xml:space="preserve"> conversation adults have with pupils throughout the day.</w:t>
      </w:r>
      <w:r w:rsidR="00C1758B">
        <w:rPr>
          <w:rFonts w:asciiTheme="majorHAnsi" w:hAnsiTheme="majorHAnsi"/>
          <w:sz w:val="24"/>
          <w:szCs w:val="24"/>
        </w:rPr>
        <w:t xml:space="preserve"> The Inclusion team are currently studying the </w:t>
      </w:r>
      <w:proofErr w:type="spellStart"/>
      <w:r w:rsidR="00C1758B">
        <w:rPr>
          <w:rFonts w:asciiTheme="majorHAnsi" w:hAnsiTheme="majorHAnsi"/>
          <w:sz w:val="24"/>
          <w:szCs w:val="24"/>
        </w:rPr>
        <w:t>Nuture</w:t>
      </w:r>
      <w:proofErr w:type="spellEnd"/>
      <w:r w:rsidR="00C1758B">
        <w:rPr>
          <w:rFonts w:asciiTheme="majorHAnsi" w:hAnsiTheme="majorHAnsi"/>
          <w:sz w:val="24"/>
          <w:szCs w:val="24"/>
        </w:rPr>
        <w:t xml:space="preserve"> UK </w:t>
      </w:r>
      <w:proofErr w:type="spellStart"/>
      <w:r w:rsidR="00C1758B">
        <w:rPr>
          <w:rFonts w:asciiTheme="majorHAnsi" w:hAnsiTheme="majorHAnsi"/>
          <w:sz w:val="24"/>
          <w:szCs w:val="24"/>
        </w:rPr>
        <w:t>programme</w:t>
      </w:r>
      <w:proofErr w:type="spellEnd"/>
      <w:r w:rsidR="00C1758B">
        <w:rPr>
          <w:rFonts w:asciiTheme="majorHAnsi" w:hAnsiTheme="majorHAnsi"/>
          <w:sz w:val="24"/>
          <w:szCs w:val="24"/>
        </w:rPr>
        <w:t xml:space="preserve"> which supports schools to embed a whole school nurturing approach. See the nurture policy for more information </w:t>
      </w:r>
      <w:r w:rsidR="008B37E9">
        <w:rPr>
          <w:rFonts w:asciiTheme="majorHAnsi" w:hAnsiTheme="majorHAnsi"/>
          <w:sz w:val="24"/>
          <w:szCs w:val="24"/>
        </w:rPr>
        <w:t xml:space="preserve">on the support available at Temple Grove Academy. We use Zones of Regulation as a whole school tool for </w:t>
      </w:r>
      <w:r w:rsidR="008B37E9" w:rsidRPr="008B37E9">
        <w:rPr>
          <w:rFonts w:asciiTheme="majorHAnsi" w:hAnsiTheme="majorHAnsi"/>
          <w:sz w:val="24"/>
          <w:szCs w:val="24"/>
        </w:rPr>
        <w:t>develop</w:t>
      </w:r>
      <w:r w:rsidR="008B37E9">
        <w:rPr>
          <w:rFonts w:asciiTheme="majorHAnsi" w:hAnsiTheme="majorHAnsi"/>
          <w:sz w:val="24"/>
          <w:szCs w:val="24"/>
        </w:rPr>
        <w:t>ing</w:t>
      </w:r>
      <w:r w:rsidR="008B37E9" w:rsidRPr="008B37E9">
        <w:rPr>
          <w:rFonts w:asciiTheme="majorHAnsi" w:hAnsiTheme="majorHAnsi"/>
          <w:sz w:val="24"/>
          <w:szCs w:val="24"/>
        </w:rPr>
        <w:t xml:space="preserve"> awareness of feelings, energy and alertness levels while exploring a variety of tools and strategies for regulation, prosocial skills, </w:t>
      </w:r>
      <w:proofErr w:type="gramStart"/>
      <w:r w:rsidR="008B37E9" w:rsidRPr="008B37E9">
        <w:rPr>
          <w:rFonts w:asciiTheme="majorHAnsi" w:hAnsiTheme="majorHAnsi"/>
          <w:sz w:val="24"/>
          <w:szCs w:val="24"/>
        </w:rPr>
        <w:t>self-care</w:t>
      </w:r>
      <w:proofErr w:type="gramEnd"/>
      <w:r w:rsidR="008B37E9" w:rsidRPr="008B37E9">
        <w:rPr>
          <w:rFonts w:asciiTheme="majorHAnsi" w:hAnsiTheme="majorHAnsi"/>
          <w:sz w:val="24"/>
          <w:szCs w:val="24"/>
        </w:rPr>
        <w:t xml:space="preserve"> and overall wellness.</w:t>
      </w:r>
      <w:r w:rsidR="008B37E9">
        <w:rPr>
          <w:rFonts w:asciiTheme="majorHAnsi" w:hAnsiTheme="majorHAnsi"/>
          <w:sz w:val="24"/>
          <w:szCs w:val="24"/>
        </w:rPr>
        <w:t xml:space="preserve"> See the behaviour policy for further information of how this is embedded at Temple Grove Academy. </w:t>
      </w:r>
    </w:p>
    <w:p w14:paraId="7AFAF18F" w14:textId="77777777" w:rsidR="00345292" w:rsidRPr="00C44C81" w:rsidRDefault="00345292" w:rsidP="00345292">
      <w:pPr>
        <w:pStyle w:val="4Bulletedcopyblue"/>
        <w:rPr>
          <w:rFonts w:asciiTheme="majorHAnsi" w:hAnsiTheme="majorHAnsi"/>
          <w:sz w:val="24"/>
          <w:szCs w:val="24"/>
        </w:rPr>
      </w:pPr>
      <w:r w:rsidRPr="00C44C81">
        <w:rPr>
          <w:rFonts w:asciiTheme="majorHAnsi" w:hAnsiTheme="majorHAnsi"/>
          <w:sz w:val="24"/>
          <w:szCs w:val="24"/>
        </w:rPr>
        <w:t>For some pupils with the most need for help in this area we also can provide the following:</w:t>
      </w:r>
    </w:p>
    <w:p w14:paraId="0811E38E" w14:textId="5FD32B82" w:rsidR="00345292" w:rsidRPr="00C44C81" w:rsidRDefault="00345292" w:rsidP="00345292">
      <w:pPr>
        <w:pStyle w:val="4Bulletedcopyblue"/>
        <w:rPr>
          <w:rFonts w:asciiTheme="majorHAnsi" w:hAnsiTheme="majorHAnsi"/>
          <w:sz w:val="24"/>
          <w:szCs w:val="24"/>
        </w:rPr>
      </w:pPr>
      <w:r w:rsidRPr="00C44C81">
        <w:rPr>
          <w:rFonts w:asciiTheme="majorHAnsi" w:hAnsiTheme="majorHAnsi"/>
          <w:sz w:val="24"/>
          <w:szCs w:val="24"/>
        </w:rPr>
        <w:t>• Interventions such as Emotional Literacy or Lego Therapy</w:t>
      </w:r>
    </w:p>
    <w:p w14:paraId="31536194" w14:textId="77777777" w:rsidR="00345292" w:rsidRPr="00C44C81" w:rsidRDefault="00345292" w:rsidP="00345292">
      <w:pPr>
        <w:pStyle w:val="4Bulletedcopyblue"/>
        <w:rPr>
          <w:rFonts w:asciiTheme="majorHAnsi" w:hAnsiTheme="majorHAnsi"/>
          <w:sz w:val="24"/>
          <w:szCs w:val="24"/>
        </w:rPr>
      </w:pPr>
      <w:r w:rsidRPr="00C44C81">
        <w:rPr>
          <w:rFonts w:asciiTheme="majorHAnsi" w:hAnsiTheme="majorHAnsi"/>
          <w:sz w:val="24"/>
          <w:szCs w:val="24"/>
        </w:rPr>
        <w:t>• Play Therapy</w:t>
      </w:r>
    </w:p>
    <w:p w14:paraId="66D33DEF" w14:textId="77777777" w:rsidR="00345292" w:rsidRPr="00C44C81" w:rsidRDefault="00345292" w:rsidP="00345292">
      <w:pPr>
        <w:pStyle w:val="4Bulletedcopyblue"/>
        <w:rPr>
          <w:rFonts w:asciiTheme="majorHAnsi" w:hAnsiTheme="majorHAnsi"/>
          <w:sz w:val="24"/>
          <w:szCs w:val="24"/>
        </w:rPr>
      </w:pPr>
      <w:r w:rsidRPr="00C44C81">
        <w:rPr>
          <w:rFonts w:asciiTheme="majorHAnsi" w:hAnsiTheme="majorHAnsi"/>
          <w:sz w:val="24"/>
          <w:szCs w:val="24"/>
        </w:rPr>
        <w:t>• External referral to CAHMS</w:t>
      </w:r>
    </w:p>
    <w:p w14:paraId="50FBEB7D" w14:textId="77777777" w:rsidR="00345292" w:rsidRPr="00C44C81" w:rsidRDefault="00345292" w:rsidP="00345292">
      <w:pPr>
        <w:pStyle w:val="4Bulletedcopyblue"/>
        <w:rPr>
          <w:rFonts w:asciiTheme="majorHAnsi" w:hAnsiTheme="majorHAnsi"/>
          <w:sz w:val="24"/>
          <w:szCs w:val="24"/>
        </w:rPr>
      </w:pPr>
      <w:r w:rsidRPr="00C44C81">
        <w:rPr>
          <w:rFonts w:asciiTheme="majorHAnsi" w:hAnsiTheme="majorHAnsi"/>
          <w:sz w:val="24"/>
          <w:szCs w:val="24"/>
        </w:rPr>
        <w:lastRenderedPageBreak/>
        <w:t>• External referral to Two Bridges Outreach support</w:t>
      </w:r>
    </w:p>
    <w:p w14:paraId="6B86094D" w14:textId="77777777" w:rsidR="00345292" w:rsidRPr="00C44C81" w:rsidRDefault="00345292" w:rsidP="00345292">
      <w:pPr>
        <w:pStyle w:val="4Bulletedcopyblue"/>
        <w:rPr>
          <w:rFonts w:asciiTheme="majorHAnsi" w:hAnsiTheme="majorHAnsi"/>
          <w:sz w:val="24"/>
          <w:szCs w:val="24"/>
        </w:rPr>
      </w:pPr>
      <w:r w:rsidRPr="00C44C81">
        <w:rPr>
          <w:rFonts w:asciiTheme="majorHAnsi" w:hAnsiTheme="majorHAnsi"/>
          <w:sz w:val="24"/>
          <w:szCs w:val="24"/>
        </w:rPr>
        <w:t>• Time out space if a child is upset or agitated</w:t>
      </w:r>
    </w:p>
    <w:p w14:paraId="101FC896" w14:textId="77777777" w:rsidR="00345292" w:rsidRPr="00C44C81" w:rsidRDefault="00345292" w:rsidP="00345292">
      <w:pPr>
        <w:pStyle w:val="4Bulletedcopyblue"/>
        <w:rPr>
          <w:rFonts w:asciiTheme="majorHAnsi" w:hAnsiTheme="majorHAnsi"/>
          <w:sz w:val="24"/>
          <w:szCs w:val="24"/>
        </w:rPr>
      </w:pPr>
      <w:r w:rsidRPr="00C44C81">
        <w:rPr>
          <w:rFonts w:asciiTheme="majorHAnsi" w:hAnsiTheme="majorHAnsi"/>
          <w:sz w:val="24"/>
          <w:szCs w:val="24"/>
        </w:rPr>
        <w:t>• Assessment using the Boxall Profile or British Picture Vocabulary scale</w:t>
      </w:r>
    </w:p>
    <w:p w14:paraId="3C547FB0" w14:textId="14AEA27D" w:rsidR="00345292" w:rsidRPr="00C44C81" w:rsidRDefault="00345292" w:rsidP="00345292">
      <w:pPr>
        <w:pStyle w:val="4Bulletedcopyblue"/>
        <w:rPr>
          <w:rFonts w:asciiTheme="majorHAnsi" w:hAnsiTheme="majorHAnsi"/>
          <w:sz w:val="24"/>
          <w:szCs w:val="24"/>
        </w:rPr>
      </w:pPr>
      <w:r w:rsidRPr="00C44C81">
        <w:rPr>
          <w:rFonts w:asciiTheme="majorHAnsi" w:hAnsiTheme="majorHAnsi"/>
          <w:sz w:val="24"/>
          <w:szCs w:val="24"/>
        </w:rPr>
        <w:t xml:space="preserve">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 </w:t>
      </w:r>
      <w:r w:rsidR="008B37E9">
        <w:rPr>
          <w:rFonts w:asciiTheme="majorHAnsi" w:hAnsiTheme="majorHAnsi"/>
          <w:sz w:val="24"/>
          <w:szCs w:val="24"/>
        </w:rPr>
        <w:t xml:space="preserve">For </w:t>
      </w:r>
      <w:proofErr w:type="gramStart"/>
      <w:r w:rsidR="008B37E9">
        <w:rPr>
          <w:rFonts w:asciiTheme="majorHAnsi" w:hAnsiTheme="majorHAnsi"/>
          <w:sz w:val="24"/>
          <w:szCs w:val="24"/>
        </w:rPr>
        <w:t>example</w:t>
      </w:r>
      <w:proofErr w:type="gramEnd"/>
      <w:r w:rsidR="008B37E9">
        <w:rPr>
          <w:rFonts w:asciiTheme="majorHAnsi" w:hAnsiTheme="majorHAnsi"/>
          <w:sz w:val="24"/>
          <w:szCs w:val="24"/>
        </w:rPr>
        <w:t xml:space="preserve"> some children may adopt a therapeutic timetable to support them to engage with learning. </w:t>
      </w:r>
    </w:p>
    <w:p w14:paraId="63BA04E0" w14:textId="77777777" w:rsidR="00D753E3" w:rsidRDefault="00D753E3" w:rsidP="000768B3">
      <w:pPr>
        <w:pStyle w:val="4Bulletedcopyblue"/>
        <w:rPr>
          <w:rFonts w:asciiTheme="majorHAnsi" w:hAnsiTheme="majorHAnsi"/>
          <w:sz w:val="24"/>
          <w:szCs w:val="24"/>
          <w:u w:val="single"/>
        </w:rPr>
      </w:pPr>
    </w:p>
    <w:p w14:paraId="07D268A1" w14:textId="5EC26C1A" w:rsidR="000768B3" w:rsidRPr="00C44C81" w:rsidRDefault="000768B3" w:rsidP="000768B3">
      <w:pPr>
        <w:pStyle w:val="4Bulletedcopyblue"/>
        <w:rPr>
          <w:rFonts w:asciiTheme="majorHAnsi" w:hAnsiTheme="majorHAnsi"/>
          <w:sz w:val="24"/>
          <w:szCs w:val="24"/>
          <w:u w:val="single"/>
        </w:rPr>
      </w:pPr>
      <w:r w:rsidRPr="00C44C81">
        <w:rPr>
          <w:rFonts w:asciiTheme="majorHAnsi" w:hAnsiTheme="majorHAnsi"/>
          <w:sz w:val="24"/>
          <w:szCs w:val="24"/>
          <w:u w:val="single"/>
        </w:rPr>
        <w:t xml:space="preserve">Working with other agencies </w:t>
      </w:r>
    </w:p>
    <w:p w14:paraId="79053D9B" w14:textId="38AEF738" w:rsidR="00EF0FFA" w:rsidRPr="00C44C81" w:rsidRDefault="00EF0FFA" w:rsidP="000768B3">
      <w:pPr>
        <w:pStyle w:val="4Bulletedcopyblue"/>
        <w:rPr>
          <w:rFonts w:asciiTheme="majorHAnsi" w:hAnsiTheme="majorHAnsi"/>
          <w:sz w:val="24"/>
          <w:szCs w:val="24"/>
        </w:rPr>
      </w:pPr>
      <w:r w:rsidRPr="00C44C81">
        <w:rPr>
          <w:rFonts w:asciiTheme="majorHAnsi" w:hAnsiTheme="majorHAnsi"/>
          <w:sz w:val="24"/>
          <w:szCs w:val="24"/>
        </w:rPr>
        <w:t xml:space="preserve">At Temple Grove Academy we </w:t>
      </w:r>
      <w:r w:rsidR="00C821BF" w:rsidRPr="00C44C81">
        <w:rPr>
          <w:rFonts w:asciiTheme="majorHAnsi" w:hAnsiTheme="majorHAnsi"/>
          <w:sz w:val="24"/>
          <w:szCs w:val="24"/>
        </w:rPr>
        <w:t xml:space="preserve">work closely with a range of external agencies. See additional support for learning for a list of these agencies. </w:t>
      </w:r>
    </w:p>
    <w:p w14:paraId="7D0BB031" w14:textId="77777777" w:rsidR="00D753E3" w:rsidRDefault="00D753E3" w:rsidP="000768B3">
      <w:pPr>
        <w:pStyle w:val="4Bulletedcopyblue"/>
        <w:rPr>
          <w:rFonts w:asciiTheme="majorHAnsi" w:hAnsiTheme="majorHAnsi"/>
          <w:sz w:val="24"/>
          <w:szCs w:val="24"/>
          <w:u w:val="single"/>
        </w:rPr>
      </w:pPr>
    </w:p>
    <w:p w14:paraId="0019F8D7" w14:textId="4473460E" w:rsidR="000768B3" w:rsidRPr="00C44C81" w:rsidRDefault="000768B3" w:rsidP="000768B3">
      <w:pPr>
        <w:pStyle w:val="4Bulletedcopyblue"/>
        <w:rPr>
          <w:rFonts w:asciiTheme="majorHAnsi" w:hAnsiTheme="majorHAnsi"/>
          <w:sz w:val="24"/>
          <w:szCs w:val="24"/>
          <w:u w:val="single"/>
        </w:rPr>
      </w:pPr>
      <w:r w:rsidRPr="00C44C81">
        <w:rPr>
          <w:rFonts w:asciiTheme="majorHAnsi" w:hAnsiTheme="majorHAnsi"/>
          <w:sz w:val="24"/>
          <w:szCs w:val="24"/>
          <w:u w:val="single"/>
        </w:rPr>
        <w:t>Complaints about SEN</w:t>
      </w:r>
      <w:r w:rsidR="00EF0FFA" w:rsidRPr="00C44C81">
        <w:rPr>
          <w:rFonts w:asciiTheme="majorHAnsi" w:hAnsiTheme="majorHAnsi"/>
          <w:sz w:val="24"/>
          <w:szCs w:val="24"/>
          <w:u w:val="single"/>
        </w:rPr>
        <w:t>D</w:t>
      </w:r>
      <w:r w:rsidRPr="00C44C81">
        <w:rPr>
          <w:rFonts w:asciiTheme="majorHAnsi" w:hAnsiTheme="majorHAnsi"/>
          <w:sz w:val="24"/>
          <w:szCs w:val="24"/>
          <w:u w:val="single"/>
        </w:rPr>
        <w:t xml:space="preserve"> provision </w:t>
      </w:r>
    </w:p>
    <w:p w14:paraId="73753538" w14:textId="70C8402F" w:rsidR="00A43573" w:rsidRPr="00C44C81" w:rsidRDefault="00A43573" w:rsidP="000768B3">
      <w:pPr>
        <w:pStyle w:val="4Bulletedcopyblue"/>
        <w:rPr>
          <w:rFonts w:asciiTheme="majorHAnsi" w:hAnsiTheme="majorHAnsi"/>
          <w:sz w:val="24"/>
          <w:szCs w:val="24"/>
        </w:rPr>
      </w:pPr>
      <w:r w:rsidRPr="00C44C81">
        <w:rPr>
          <w:rFonts w:asciiTheme="majorHAnsi" w:hAnsiTheme="majorHAnsi"/>
          <w:sz w:val="24"/>
          <w:szCs w:val="24"/>
        </w:rPr>
        <w:t>The normal arrangements for the treatment of complaints at Temple Grove Academy are used for complaints about provision made for special educational needs. We encourage parents to discuss their concerns with their class teacher first, then either the Assistant Head for Inclusion or Consultant Headteacher to resolve the issue before making the complaint formal to the Chair of the Governing Body.</w:t>
      </w:r>
    </w:p>
    <w:p w14:paraId="4D533CE4" w14:textId="571EE114" w:rsidR="001B7E27" w:rsidRPr="00C44C81" w:rsidRDefault="001B7E27" w:rsidP="000768B3">
      <w:pPr>
        <w:pStyle w:val="4Bulletedcopyblue"/>
        <w:rPr>
          <w:rFonts w:asciiTheme="majorHAnsi" w:hAnsiTheme="majorHAnsi"/>
          <w:sz w:val="24"/>
          <w:szCs w:val="24"/>
        </w:rPr>
      </w:pPr>
      <w:r w:rsidRPr="00C44C81">
        <w:rPr>
          <w:rFonts w:asciiTheme="majorHAnsi" w:hAnsiTheme="majorHAnsi"/>
          <w:sz w:val="24"/>
          <w:szCs w:val="24"/>
        </w:rPr>
        <w:t>If the complaint is not resolved after it has been considered by the governing body, then a disagreement resolution service or mediation service can be contracted. If it remains unresolved after this, the complainant can appeal to the First–tier Tribunal (Special Educational Needs and Disability), if the case refers to disability discrimination, or to the Secretary of State for all other cases.</w:t>
      </w:r>
    </w:p>
    <w:p w14:paraId="52FE4D9A" w14:textId="4E9E325D" w:rsidR="00D753E3" w:rsidRDefault="000768B3" w:rsidP="001B7E27">
      <w:pPr>
        <w:pStyle w:val="4Bulletedcopyblue"/>
        <w:rPr>
          <w:rFonts w:asciiTheme="majorHAnsi" w:hAnsiTheme="majorHAnsi"/>
          <w:sz w:val="24"/>
          <w:szCs w:val="24"/>
        </w:rPr>
      </w:pPr>
      <w:r w:rsidRPr="00C44C81">
        <w:rPr>
          <w:rFonts w:asciiTheme="majorHAnsi" w:hAnsiTheme="majorHAnsi"/>
          <w:sz w:val="24"/>
          <w:szCs w:val="24"/>
        </w:rPr>
        <w:t xml:space="preserve">The parents of pupils with disabilities have the right to make disability discrimination claims to the </w:t>
      </w:r>
      <w:proofErr w:type="gramStart"/>
      <w:r w:rsidRPr="00C44C81">
        <w:rPr>
          <w:rFonts w:asciiTheme="majorHAnsi" w:hAnsiTheme="majorHAnsi"/>
          <w:sz w:val="24"/>
          <w:szCs w:val="24"/>
        </w:rPr>
        <w:t>first-tier</w:t>
      </w:r>
      <w:proofErr w:type="gramEnd"/>
      <w:r w:rsidRPr="00C44C81">
        <w:rPr>
          <w:rFonts w:asciiTheme="majorHAnsi" w:hAnsiTheme="majorHAnsi"/>
          <w:sz w:val="24"/>
          <w:szCs w:val="24"/>
        </w:rPr>
        <w:t xml:space="preserve"> SEND tribunal if they believe that our school has discriminated against their child. They can make a claim about alleged discrimination </w:t>
      </w:r>
      <w:proofErr w:type="gramStart"/>
      <w:r w:rsidRPr="00C44C81">
        <w:rPr>
          <w:rFonts w:asciiTheme="majorHAnsi" w:hAnsiTheme="majorHAnsi"/>
          <w:sz w:val="24"/>
          <w:szCs w:val="24"/>
        </w:rPr>
        <w:t>regarding:</w:t>
      </w:r>
      <w:proofErr w:type="gramEnd"/>
      <w:r w:rsidR="00C821BF" w:rsidRPr="00C44C81">
        <w:rPr>
          <w:rFonts w:asciiTheme="majorHAnsi" w:hAnsiTheme="majorHAnsi"/>
          <w:sz w:val="24"/>
          <w:szCs w:val="24"/>
        </w:rPr>
        <w:t xml:space="preserve"> e</w:t>
      </w:r>
      <w:r w:rsidRPr="00C44C81">
        <w:rPr>
          <w:rFonts w:asciiTheme="majorHAnsi" w:hAnsiTheme="majorHAnsi"/>
          <w:sz w:val="24"/>
          <w:szCs w:val="24"/>
        </w:rPr>
        <w:t>xclusions</w:t>
      </w:r>
      <w:r w:rsidR="00C821BF" w:rsidRPr="00C44C81">
        <w:rPr>
          <w:rFonts w:asciiTheme="majorHAnsi" w:hAnsiTheme="majorHAnsi"/>
          <w:sz w:val="24"/>
          <w:szCs w:val="24"/>
        </w:rPr>
        <w:t>, p</w:t>
      </w:r>
      <w:r w:rsidRPr="00C44C81">
        <w:rPr>
          <w:rFonts w:asciiTheme="majorHAnsi" w:hAnsiTheme="majorHAnsi"/>
          <w:sz w:val="24"/>
          <w:szCs w:val="24"/>
        </w:rPr>
        <w:t>rovision of education and associated services</w:t>
      </w:r>
      <w:r w:rsidR="00C821BF" w:rsidRPr="00C44C81">
        <w:rPr>
          <w:rFonts w:asciiTheme="majorHAnsi" w:hAnsiTheme="majorHAnsi"/>
          <w:sz w:val="24"/>
          <w:szCs w:val="24"/>
        </w:rPr>
        <w:t xml:space="preserve"> and m</w:t>
      </w:r>
      <w:r w:rsidRPr="00C44C81">
        <w:rPr>
          <w:rFonts w:asciiTheme="majorHAnsi" w:hAnsiTheme="majorHAnsi"/>
          <w:sz w:val="24"/>
          <w:szCs w:val="24"/>
        </w:rPr>
        <w:t>aking reasonable adjustments, including the provision of auxiliary aids and services</w:t>
      </w:r>
      <w:r w:rsidR="00C821BF" w:rsidRPr="00C44C81">
        <w:rPr>
          <w:rFonts w:asciiTheme="majorHAnsi" w:hAnsiTheme="majorHAnsi"/>
          <w:sz w:val="24"/>
          <w:szCs w:val="24"/>
        </w:rPr>
        <w:t xml:space="preserve">. </w:t>
      </w:r>
    </w:p>
    <w:p w14:paraId="25FF0981" w14:textId="77777777" w:rsidR="00620B64" w:rsidRPr="00620B64" w:rsidRDefault="00620B64" w:rsidP="001B7E27">
      <w:pPr>
        <w:pStyle w:val="4Bulletedcopyblue"/>
        <w:rPr>
          <w:rFonts w:asciiTheme="majorHAnsi" w:hAnsiTheme="majorHAnsi"/>
          <w:sz w:val="24"/>
          <w:szCs w:val="24"/>
        </w:rPr>
      </w:pPr>
    </w:p>
    <w:p w14:paraId="6987041D" w14:textId="38453B3C" w:rsidR="00C821BF" w:rsidRPr="00C44C81" w:rsidRDefault="000768B3" w:rsidP="001B7E27">
      <w:pPr>
        <w:pStyle w:val="4Bulletedcopyblue"/>
        <w:rPr>
          <w:rFonts w:asciiTheme="majorHAnsi" w:hAnsiTheme="majorHAnsi"/>
          <w:sz w:val="24"/>
          <w:szCs w:val="24"/>
          <w:u w:val="single"/>
        </w:rPr>
      </w:pPr>
      <w:r w:rsidRPr="00C44C81">
        <w:rPr>
          <w:rFonts w:asciiTheme="majorHAnsi" w:hAnsiTheme="majorHAnsi"/>
          <w:sz w:val="24"/>
          <w:szCs w:val="24"/>
          <w:u w:val="single"/>
        </w:rPr>
        <w:t>Contact details of support services for parents of pupils with SEN</w:t>
      </w:r>
      <w:r w:rsidR="00EF0FFA" w:rsidRPr="00C44C81">
        <w:rPr>
          <w:rFonts w:asciiTheme="majorHAnsi" w:hAnsiTheme="majorHAnsi"/>
          <w:sz w:val="24"/>
          <w:szCs w:val="24"/>
          <w:u w:val="single"/>
        </w:rPr>
        <w:t>D</w:t>
      </w:r>
    </w:p>
    <w:p w14:paraId="2D741758" w14:textId="4300B467" w:rsidR="00901A5A" w:rsidRPr="00C44C81" w:rsidRDefault="00901A5A" w:rsidP="001B7E27">
      <w:pPr>
        <w:pStyle w:val="4Bulletedcopyblue"/>
        <w:rPr>
          <w:rFonts w:asciiTheme="majorHAnsi" w:hAnsiTheme="majorHAnsi"/>
          <w:sz w:val="24"/>
          <w:szCs w:val="24"/>
        </w:rPr>
      </w:pPr>
      <w:r w:rsidRPr="00C44C81">
        <w:rPr>
          <w:rFonts w:asciiTheme="majorHAnsi" w:hAnsiTheme="majorHAnsi"/>
          <w:sz w:val="24"/>
          <w:szCs w:val="24"/>
        </w:rPr>
        <w:t xml:space="preserve">The </w:t>
      </w:r>
      <w:hyperlink r:id="rId8" w:history="1">
        <w:r w:rsidRPr="00C44C81">
          <w:rPr>
            <w:rStyle w:val="Hyperlink"/>
            <w:rFonts w:asciiTheme="majorHAnsi" w:hAnsiTheme="majorHAnsi"/>
            <w:sz w:val="24"/>
            <w:szCs w:val="24"/>
          </w:rPr>
          <w:t>SEND Information Hub</w:t>
        </w:r>
      </w:hyperlink>
      <w:r w:rsidRPr="00C44C81">
        <w:rPr>
          <w:rFonts w:asciiTheme="majorHAnsi" w:hAnsiTheme="majorHAnsi"/>
          <w:sz w:val="24"/>
          <w:szCs w:val="24"/>
        </w:rPr>
        <w:t xml:space="preserve"> website has information, </w:t>
      </w:r>
      <w:proofErr w:type="gramStart"/>
      <w:r w:rsidRPr="00C44C81">
        <w:rPr>
          <w:rFonts w:asciiTheme="majorHAnsi" w:hAnsiTheme="majorHAnsi"/>
          <w:sz w:val="24"/>
          <w:szCs w:val="24"/>
        </w:rPr>
        <w:t>advice</w:t>
      </w:r>
      <w:proofErr w:type="gramEnd"/>
      <w:r w:rsidRPr="00C44C81">
        <w:rPr>
          <w:rFonts w:asciiTheme="majorHAnsi" w:hAnsiTheme="majorHAnsi"/>
          <w:sz w:val="24"/>
          <w:szCs w:val="24"/>
        </w:rPr>
        <w:t xml:space="preserve"> and support around the needs of their children and young people. This includes information about what support is available in different settings, health and wellbeing information, engagement opportunities and lots more.</w:t>
      </w:r>
    </w:p>
    <w:p w14:paraId="719D045B" w14:textId="0AC87BD0" w:rsidR="001B7E27" w:rsidRPr="00C44C81" w:rsidRDefault="00EA1511" w:rsidP="001B7E27">
      <w:pPr>
        <w:pStyle w:val="4Bulletedcopyblue"/>
        <w:rPr>
          <w:rFonts w:asciiTheme="majorHAnsi" w:hAnsiTheme="majorHAnsi"/>
          <w:sz w:val="24"/>
          <w:szCs w:val="24"/>
        </w:rPr>
      </w:pPr>
      <w:r w:rsidRPr="00C44C81">
        <w:rPr>
          <w:rFonts w:asciiTheme="majorHAnsi" w:hAnsiTheme="majorHAnsi"/>
          <w:sz w:val="24"/>
          <w:szCs w:val="24"/>
        </w:rPr>
        <w:t xml:space="preserve">Information Advice and Support Kent (IASK) support families of children and young people (0 to 25 years) with special educational needs or disabilities. They hope to empower children, young </w:t>
      </w:r>
      <w:proofErr w:type="gramStart"/>
      <w:r w:rsidRPr="00C44C81">
        <w:rPr>
          <w:rFonts w:asciiTheme="majorHAnsi" w:hAnsiTheme="majorHAnsi"/>
          <w:sz w:val="24"/>
          <w:szCs w:val="24"/>
        </w:rPr>
        <w:t>people</w:t>
      </w:r>
      <w:proofErr w:type="gramEnd"/>
      <w:r w:rsidRPr="00C44C81">
        <w:rPr>
          <w:rFonts w:asciiTheme="majorHAnsi" w:hAnsiTheme="majorHAnsi"/>
          <w:sz w:val="24"/>
          <w:szCs w:val="24"/>
        </w:rPr>
        <w:t xml:space="preserve"> and their parents to make informed choices about their education, outcomes and help to communicate views and opinions confidently. They are a free, </w:t>
      </w:r>
      <w:proofErr w:type="gramStart"/>
      <w:r w:rsidRPr="00C44C81">
        <w:rPr>
          <w:rFonts w:asciiTheme="majorHAnsi" w:hAnsiTheme="majorHAnsi"/>
          <w:sz w:val="24"/>
          <w:szCs w:val="24"/>
        </w:rPr>
        <w:t>confidential</w:t>
      </w:r>
      <w:proofErr w:type="gramEnd"/>
      <w:r w:rsidRPr="00C44C81">
        <w:rPr>
          <w:rFonts w:asciiTheme="majorHAnsi" w:hAnsiTheme="majorHAnsi"/>
          <w:sz w:val="24"/>
          <w:szCs w:val="24"/>
        </w:rPr>
        <w:t xml:space="preserve"> and impartial service based in Kent. </w:t>
      </w:r>
    </w:p>
    <w:p w14:paraId="04101EFA" w14:textId="77777777" w:rsidR="00EA1511" w:rsidRPr="00C44C81" w:rsidRDefault="00EA1511" w:rsidP="00EA1511">
      <w:pPr>
        <w:pStyle w:val="4Bulletedcopyblue"/>
        <w:rPr>
          <w:rFonts w:asciiTheme="majorHAnsi" w:hAnsiTheme="majorHAnsi"/>
          <w:sz w:val="24"/>
          <w:szCs w:val="24"/>
        </w:rPr>
      </w:pPr>
      <w:r w:rsidRPr="00C44C81">
        <w:rPr>
          <w:rFonts w:asciiTheme="majorHAnsi" w:hAnsiTheme="majorHAnsi"/>
          <w:sz w:val="24"/>
          <w:szCs w:val="24"/>
        </w:rPr>
        <w:t>For more information or to get support:</w:t>
      </w:r>
    </w:p>
    <w:p w14:paraId="7980FFA9" w14:textId="7D4DC44D" w:rsidR="00EA1511" w:rsidRPr="00C44C81" w:rsidRDefault="00EA1511" w:rsidP="00EA1511">
      <w:pPr>
        <w:pStyle w:val="4Bulletedcopyblue"/>
        <w:rPr>
          <w:rFonts w:asciiTheme="majorHAnsi" w:hAnsiTheme="majorHAnsi"/>
          <w:sz w:val="24"/>
          <w:szCs w:val="24"/>
        </w:rPr>
      </w:pPr>
      <w:r w:rsidRPr="00C44C81">
        <w:rPr>
          <w:rFonts w:asciiTheme="majorHAnsi" w:hAnsiTheme="majorHAnsi"/>
          <w:sz w:val="24"/>
          <w:szCs w:val="24"/>
        </w:rPr>
        <w:lastRenderedPageBreak/>
        <w:t xml:space="preserve">Visit: </w:t>
      </w:r>
      <w:hyperlink r:id="rId9" w:history="1">
        <w:r w:rsidRPr="00C44C81">
          <w:rPr>
            <w:rStyle w:val="Hyperlink"/>
            <w:rFonts w:asciiTheme="majorHAnsi" w:hAnsiTheme="majorHAnsi"/>
            <w:sz w:val="24"/>
            <w:szCs w:val="24"/>
          </w:rPr>
          <w:t>the IASK website</w:t>
        </w:r>
      </w:hyperlink>
    </w:p>
    <w:p w14:paraId="64DCE1FD" w14:textId="394777EF" w:rsidR="00EA1511" w:rsidRPr="00C44C81" w:rsidRDefault="00EA1511" w:rsidP="00EA1511">
      <w:pPr>
        <w:pStyle w:val="4Bulletedcopyblue"/>
        <w:rPr>
          <w:rFonts w:asciiTheme="majorHAnsi" w:hAnsiTheme="majorHAnsi"/>
          <w:sz w:val="24"/>
          <w:szCs w:val="24"/>
        </w:rPr>
      </w:pPr>
      <w:r w:rsidRPr="00C44C81">
        <w:rPr>
          <w:rFonts w:asciiTheme="majorHAnsi" w:hAnsiTheme="majorHAnsi"/>
          <w:sz w:val="24"/>
          <w:szCs w:val="24"/>
        </w:rPr>
        <w:t>Call: 03000 41 3000</w:t>
      </w:r>
    </w:p>
    <w:p w14:paraId="399444B2" w14:textId="0D15B654" w:rsidR="00EA1511" w:rsidRPr="00C44C81" w:rsidRDefault="00EA1511" w:rsidP="00EA1511">
      <w:pPr>
        <w:pStyle w:val="4Bulletedcopyblue"/>
        <w:rPr>
          <w:rFonts w:asciiTheme="majorHAnsi" w:hAnsiTheme="majorHAnsi"/>
          <w:sz w:val="24"/>
          <w:szCs w:val="24"/>
        </w:rPr>
      </w:pPr>
      <w:r w:rsidRPr="00C44C81">
        <w:rPr>
          <w:rFonts w:asciiTheme="majorHAnsi" w:hAnsiTheme="majorHAnsi"/>
          <w:sz w:val="24"/>
          <w:szCs w:val="24"/>
        </w:rPr>
        <w:t xml:space="preserve">Email: </w:t>
      </w:r>
      <w:hyperlink r:id="rId10" w:history="1">
        <w:r w:rsidRPr="00C44C81">
          <w:rPr>
            <w:rStyle w:val="Hyperlink"/>
            <w:rFonts w:asciiTheme="majorHAnsi" w:hAnsiTheme="majorHAnsi"/>
            <w:sz w:val="24"/>
            <w:szCs w:val="24"/>
          </w:rPr>
          <w:t>iask@kent.gov.uk</w:t>
        </w:r>
      </w:hyperlink>
    </w:p>
    <w:p w14:paraId="15005F01" w14:textId="3C19E42F" w:rsidR="00901A5A" w:rsidRPr="00C44C81" w:rsidRDefault="00D547AB" w:rsidP="00EA1511">
      <w:pPr>
        <w:pStyle w:val="4Bulletedcopyblue"/>
        <w:rPr>
          <w:rFonts w:asciiTheme="majorHAnsi" w:hAnsiTheme="majorHAnsi"/>
          <w:sz w:val="24"/>
          <w:szCs w:val="24"/>
        </w:rPr>
      </w:pPr>
      <w:hyperlink r:id="rId11" w:history="1">
        <w:r w:rsidR="00901A5A" w:rsidRPr="00C44C81">
          <w:rPr>
            <w:rStyle w:val="Hyperlink"/>
            <w:rFonts w:asciiTheme="majorHAnsi" w:hAnsiTheme="majorHAnsi"/>
            <w:sz w:val="24"/>
            <w:szCs w:val="24"/>
          </w:rPr>
          <w:t>Kent PACT</w:t>
        </w:r>
      </w:hyperlink>
      <w:r w:rsidR="00901A5A" w:rsidRPr="00C44C81">
        <w:rPr>
          <w:rFonts w:asciiTheme="majorHAnsi" w:hAnsiTheme="majorHAnsi"/>
          <w:sz w:val="24"/>
          <w:szCs w:val="24"/>
        </w:rPr>
        <w:t xml:space="preserve"> (parents and carers together) is a forum for parents and carers of children with special educational needs and disabilities (SEND) with the aim to make sure services provided by education, health and care meet the standard and need for children with SEND and their families. Kent PACT is about empowering parent and carers and giving them the chance to have their voices heard.</w:t>
      </w:r>
    </w:p>
    <w:p w14:paraId="2BD1D1B0" w14:textId="77777777" w:rsidR="00D753E3" w:rsidRDefault="00D753E3" w:rsidP="000768B3">
      <w:pPr>
        <w:pStyle w:val="4Bulletedcopyblue"/>
        <w:rPr>
          <w:rFonts w:asciiTheme="majorHAnsi" w:hAnsiTheme="majorHAnsi"/>
          <w:sz w:val="24"/>
          <w:szCs w:val="24"/>
          <w:u w:val="single"/>
        </w:rPr>
      </w:pPr>
    </w:p>
    <w:p w14:paraId="08A1158E" w14:textId="00F400DD" w:rsidR="000768B3" w:rsidRPr="00C44C81" w:rsidRDefault="000768B3" w:rsidP="000768B3">
      <w:pPr>
        <w:pStyle w:val="4Bulletedcopyblue"/>
        <w:rPr>
          <w:rFonts w:asciiTheme="majorHAnsi" w:hAnsiTheme="majorHAnsi"/>
          <w:sz w:val="24"/>
          <w:szCs w:val="24"/>
          <w:u w:val="single"/>
        </w:rPr>
      </w:pPr>
      <w:r w:rsidRPr="00C44C81">
        <w:rPr>
          <w:rFonts w:asciiTheme="majorHAnsi" w:hAnsiTheme="majorHAnsi"/>
          <w:sz w:val="24"/>
          <w:szCs w:val="24"/>
          <w:u w:val="single"/>
        </w:rPr>
        <w:t>The local authority local offer</w:t>
      </w:r>
    </w:p>
    <w:p w14:paraId="4F810042" w14:textId="190E3777" w:rsidR="00BD4C01" w:rsidRPr="00C44C81" w:rsidRDefault="00901A5A" w:rsidP="00BD4C01">
      <w:pPr>
        <w:pStyle w:val="4Bulletedcopyblue"/>
        <w:rPr>
          <w:rFonts w:asciiTheme="majorHAnsi" w:hAnsiTheme="majorHAnsi"/>
          <w:sz w:val="24"/>
          <w:szCs w:val="24"/>
        </w:rPr>
      </w:pPr>
      <w:r w:rsidRPr="00C44C81">
        <w:rPr>
          <w:rFonts w:asciiTheme="majorHAnsi" w:hAnsiTheme="majorHAnsi"/>
          <w:sz w:val="24"/>
          <w:szCs w:val="24"/>
        </w:rPr>
        <w:t>Kent’s</w:t>
      </w:r>
      <w:r w:rsidR="000768B3" w:rsidRPr="00C44C81">
        <w:rPr>
          <w:rFonts w:asciiTheme="majorHAnsi" w:hAnsiTheme="majorHAnsi"/>
          <w:sz w:val="24"/>
          <w:szCs w:val="24"/>
        </w:rPr>
        <w:t xml:space="preserve"> local offer is published here: </w:t>
      </w:r>
    </w:p>
    <w:p w14:paraId="51729FF4" w14:textId="65FBCA96" w:rsidR="00901A5A" w:rsidRPr="00C44C81" w:rsidRDefault="00D547AB" w:rsidP="00BD4C01">
      <w:pPr>
        <w:pStyle w:val="4Bulletedcopyblue"/>
        <w:rPr>
          <w:rFonts w:asciiTheme="majorHAnsi" w:hAnsiTheme="majorHAnsi"/>
          <w:sz w:val="24"/>
          <w:szCs w:val="24"/>
        </w:rPr>
      </w:pPr>
      <w:hyperlink r:id="rId12" w:anchor="local-offer" w:history="1">
        <w:r w:rsidR="007B2232" w:rsidRPr="00C44C81">
          <w:rPr>
            <w:rStyle w:val="Hyperlink"/>
            <w:rFonts w:asciiTheme="majorHAnsi" w:hAnsiTheme="majorHAnsi"/>
            <w:sz w:val="24"/>
            <w:szCs w:val="24"/>
          </w:rPr>
          <w:t>https://www.kent.gov.uk/education-and-children/special-educational-needs#local-offer</w:t>
        </w:r>
      </w:hyperlink>
      <w:r w:rsidR="007B2232" w:rsidRPr="00C44C81">
        <w:rPr>
          <w:rFonts w:asciiTheme="majorHAnsi" w:hAnsiTheme="majorHAnsi"/>
          <w:sz w:val="24"/>
          <w:szCs w:val="24"/>
        </w:rPr>
        <w:t xml:space="preserve"> </w:t>
      </w:r>
    </w:p>
    <w:p w14:paraId="023EE3E0" w14:textId="4FDCBBEC" w:rsidR="00F526E9" w:rsidRPr="00C44C81" w:rsidRDefault="00BD4C01" w:rsidP="00BD4C01">
      <w:pPr>
        <w:pStyle w:val="4Bulletedcopyblue"/>
        <w:rPr>
          <w:rFonts w:asciiTheme="majorHAnsi" w:hAnsiTheme="majorHAnsi"/>
          <w:sz w:val="24"/>
          <w:szCs w:val="24"/>
        </w:rPr>
      </w:pPr>
      <w:r w:rsidRPr="00C44C81">
        <w:rPr>
          <w:rFonts w:asciiTheme="majorHAnsi" w:hAnsiTheme="majorHAnsi"/>
          <w:sz w:val="24"/>
          <w:szCs w:val="24"/>
        </w:rPr>
        <w:t>Parents without internet access should make an appointment with the Assistant Head for Inclusion for support to gain the information they require.</w:t>
      </w:r>
    </w:p>
    <w:p w14:paraId="46850055" w14:textId="77777777" w:rsidR="007B2232" w:rsidRPr="00C44C81" w:rsidRDefault="007B2232" w:rsidP="0003541C">
      <w:pPr>
        <w:pStyle w:val="4Bulletedcopyblue"/>
        <w:rPr>
          <w:rFonts w:asciiTheme="majorHAnsi" w:hAnsiTheme="majorHAnsi"/>
          <w:b/>
          <w:bCs/>
          <w:sz w:val="24"/>
          <w:szCs w:val="24"/>
          <w:u w:val="single"/>
        </w:rPr>
      </w:pPr>
    </w:p>
    <w:p w14:paraId="410DAD5F" w14:textId="1AE0D87B" w:rsidR="00CA691A" w:rsidRPr="00C44C81" w:rsidRDefault="00CA691A" w:rsidP="00D753E3">
      <w:pPr>
        <w:pStyle w:val="4Bulletedcopyblue"/>
        <w:jc w:val="center"/>
        <w:rPr>
          <w:rFonts w:asciiTheme="majorHAnsi" w:hAnsiTheme="majorHAnsi"/>
          <w:b/>
          <w:bCs/>
          <w:sz w:val="24"/>
          <w:szCs w:val="24"/>
          <w:u w:val="single"/>
        </w:rPr>
      </w:pPr>
      <w:r w:rsidRPr="00C44C81">
        <w:rPr>
          <w:rFonts w:asciiTheme="majorHAnsi" w:hAnsiTheme="majorHAnsi"/>
          <w:b/>
          <w:bCs/>
          <w:sz w:val="24"/>
          <w:szCs w:val="24"/>
          <w:u w:val="single"/>
        </w:rPr>
        <w:t>Monitoring arrangements</w:t>
      </w:r>
    </w:p>
    <w:p w14:paraId="788DD080" w14:textId="0B8C9817" w:rsidR="00CA691A" w:rsidRPr="00C44C81" w:rsidRDefault="00CA691A" w:rsidP="00CA691A">
      <w:pPr>
        <w:pStyle w:val="4Bulletedcopyblue"/>
        <w:rPr>
          <w:rFonts w:asciiTheme="majorHAnsi" w:hAnsiTheme="majorHAnsi"/>
          <w:sz w:val="24"/>
          <w:szCs w:val="24"/>
        </w:rPr>
      </w:pPr>
      <w:r w:rsidRPr="00C44C81">
        <w:rPr>
          <w:rFonts w:asciiTheme="majorHAnsi" w:hAnsiTheme="majorHAnsi"/>
          <w:sz w:val="24"/>
          <w:szCs w:val="24"/>
        </w:rPr>
        <w:t xml:space="preserve">This policy and information report will be reviewed by Sophie Tillman-Harries (Assistant Head for Inclusion) every year. It will also be updated if any changes to the information are made during the year. </w:t>
      </w:r>
    </w:p>
    <w:p w14:paraId="42408CFF" w14:textId="112E43CB" w:rsidR="00CA691A" w:rsidRPr="00C44C81" w:rsidRDefault="00CA691A" w:rsidP="00CA691A">
      <w:pPr>
        <w:pStyle w:val="4Bulletedcopyblue"/>
        <w:rPr>
          <w:rFonts w:asciiTheme="majorHAnsi" w:hAnsiTheme="majorHAnsi"/>
          <w:sz w:val="24"/>
          <w:szCs w:val="24"/>
        </w:rPr>
      </w:pPr>
      <w:r w:rsidRPr="00C44C81">
        <w:rPr>
          <w:rFonts w:asciiTheme="majorHAnsi" w:hAnsiTheme="majorHAnsi"/>
          <w:sz w:val="24"/>
          <w:szCs w:val="24"/>
        </w:rPr>
        <w:t>It will be approved by the governing board.</w:t>
      </w:r>
    </w:p>
    <w:p w14:paraId="240DA55E" w14:textId="77777777" w:rsidR="007B2232" w:rsidRPr="00C44C81" w:rsidRDefault="007B2232" w:rsidP="00CA691A">
      <w:pPr>
        <w:pStyle w:val="4Bulletedcopyblue"/>
        <w:rPr>
          <w:rFonts w:asciiTheme="majorHAnsi" w:hAnsiTheme="majorHAnsi"/>
          <w:b/>
          <w:bCs/>
          <w:sz w:val="24"/>
          <w:szCs w:val="24"/>
          <w:u w:val="single"/>
        </w:rPr>
      </w:pPr>
    </w:p>
    <w:p w14:paraId="320AD2DE" w14:textId="2B6617A5" w:rsidR="00CA691A" w:rsidRPr="00C44C81" w:rsidRDefault="00CA691A" w:rsidP="00D753E3">
      <w:pPr>
        <w:pStyle w:val="4Bulletedcopyblue"/>
        <w:jc w:val="center"/>
        <w:rPr>
          <w:rFonts w:asciiTheme="majorHAnsi" w:hAnsiTheme="majorHAnsi"/>
          <w:b/>
          <w:bCs/>
          <w:sz w:val="24"/>
          <w:szCs w:val="24"/>
          <w:u w:val="single"/>
        </w:rPr>
      </w:pPr>
      <w:r w:rsidRPr="00C44C81">
        <w:rPr>
          <w:rFonts w:asciiTheme="majorHAnsi" w:hAnsiTheme="majorHAnsi"/>
          <w:b/>
          <w:bCs/>
          <w:sz w:val="24"/>
          <w:szCs w:val="24"/>
          <w:u w:val="single"/>
        </w:rPr>
        <w:t>Links with other policies</w:t>
      </w:r>
    </w:p>
    <w:p w14:paraId="70AE03A8" w14:textId="15D56651" w:rsidR="00CA691A" w:rsidRPr="00C44C81" w:rsidRDefault="00CA691A" w:rsidP="00CA691A">
      <w:pPr>
        <w:pStyle w:val="4Bulletedcopyblue"/>
        <w:rPr>
          <w:rFonts w:asciiTheme="majorHAnsi" w:hAnsiTheme="majorHAnsi"/>
          <w:sz w:val="24"/>
          <w:szCs w:val="24"/>
        </w:rPr>
      </w:pPr>
      <w:r w:rsidRPr="00C44C81">
        <w:rPr>
          <w:rFonts w:asciiTheme="majorHAnsi" w:hAnsiTheme="majorHAnsi"/>
          <w:sz w:val="24"/>
          <w:szCs w:val="24"/>
        </w:rPr>
        <w:t>This policy links to the following documents:</w:t>
      </w:r>
    </w:p>
    <w:p w14:paraId="0F7E3260" w14:textId="77777777" w:rsidR="00CA691A" w:rsidRPr="008B37E9" w:rsidRDefault="00CA691A" w:rsidP="00CA691A">
      <w:pPr>
        <w:pStyle w:val="4Bulletedcopyblue"/>
        <w:numPr>
          <w:ilvl w:val="0"/>
          <w:numId w:val="9"/>
        </w:numPr>
        <w:rPr>
          <w:rFonts w:asciiTheme="majorHAnsi" w:hAnsiTheme="majorHAnsi"/>
          <w:sz w:val="24"/>
          <w:szCs w:val="24"/>
        </w:rPr>
      </w:pPr>
      <w:r w:rsidRPr="008B37E9">
        <w:rPr>
          <w:rFonts w:asciiTheme="majorHAnsi" w:hAnsiTheme="majorHAnsi"/>
          <w:sz w:val="24"/>
          <w:szCs w:val="24"/>
        </w:rPr>
        <w:t xml:space="preserve">Accessibility plan </w:t>
      </w:r>
    </w:p>
    <w:p w14:paraId="2C6E2162" w14:textId="77777777" w:rsidR="00CA691A" w:rsidRPr="008B37E9" w:rsidRDefault="00CA691A" w:rsidP="00CA691A">
      <w:pPr>
        <w:pStyle w:val="4Bulletedcopyblue"/>
        <w:numPr>
          <w:ilvl w:val="0"/>
          <w:numId w:val="9"/>
        </w:numPr>
        <w:rPr>
          <w:rFonts w:asciiTheme="majorHAnsi" w:hAnsiTheme="majorHAnsi"/>
          <w:sz w:val="24"/>
          <w:szCs w:val="24"/>
        </w:rPr>
      </w:pPr>
      <w:r w:rsidRPr="008B37E9">
        <w:rPr>
          <w:rFonts w:asciiTheme="majorHAnsi" w:hAnsiTheme="majorHAnsi"/>
          <w:sz w:val="24"/>
          <w:szCs w:val="24"/>
        </w:rPr>
        <w:t>Behaviour policy</w:t>
      </w:r>
    </w:p>
    <w:p w14:paraId="3055F97C" w14:textId="18036B2B" w:rsidR="00CA691A" w:rsidRPr="008B37E9" w:rsidRDefault="00CA691A" w:rsidP="00CA691A">
      <w:pPr>
        <w:pStyle w:val="4Bulletedcopyblue"/>
        <w:numPr>
          <w:ilvl w:val="0"/>
          <w:numId w:val="9"/>
        </w:numPr>
        <w:rPr>
          <w:rFonts w:asciiTheme="majorHAnsi" w:hAnsiTheme="majorHAnsi"/>
          <w:sz w:val="24"/>
          <w:szCs w:val="24"/>
        </w:rPr>
      </w:pPr>
      <w:r w:rsidRPr="008B37E9">
        <w:rPr>
          <w:rFonts w:asciiTheme="majorHAnsi" w:hAnsiTheme="majorHAnsi"/>
          <w:sz w:val="24"/>
          <w:szCs w:val="24"/>
        </w:rPr>
        <w:t>Supporting pupils with medical conditions policy</w:t>
      </w:r>
    </w:p>
    <w:p w14:paraId="56331DCC" w14:textId="6F976F0A" w:rsidR="00CA691A" w:rsidRPr="008B37E9" w:rsidRDefault="00CA691A" w:rsidP="00CA691A">
      <w:pPr>
        <w:pStyle w:val="4Bulletedcopyblue"/>
        <w:numPr>
          <w:ilvl w:val="0"/>
          <w:numId w:val="9"/>
        </w:numPr>
        <w:rPr>
          <w:rFonts w:asciiTheme="majorHAnsi" w:hAnsiTheme="majorHAnsi"/>
          <w:sz w:val="24"/>
          <w:szCs w:val="24"/>
        </w:rPr>
      </w:pPr>
      <w:r w:rsidRPr="008B37E9">
        <w:rPr>
          <w:rFonts w:asciiTheme="majorHAnsi" w:hAnsiTheme="majorHAnsi"/>
          <w:sz w:val="24"/>
          <w:szCs w:val="24"/>
        </w:rPr>
        <w:t>Nurture policy</w:t>
      </w:r>
    </w:p>
    <w:p w14:paraId="1F8BCF2A" w14:textId="21660884" w:rsidR="003247F6" w:rsidRDefault="003247F6" w:rsidP="00CA691A">
      <w:pPr>
        <w:pStyle w:val="4Bulletedcopyblue"/>
        <w:numPr>
          <w:ilvl w:val="0"/>
          <w:numId w:val="9"/>
        </w:numPr>
        <w:rPr>
          <w:rFonts w:asciiTheme="majorHAnsi" w:hAnsiTheme="majorHAnsi"/>
          <w:sz w:val="24"/>
          <w:szCs w:val="24"/>
        </w:rPr>
      </w:pPr>
      <w:r w:rsidRPr="008B37E9">
        <w:rPr>
          <w:rFonts w:asciiTheme="majorHAnsi" w:hAnsiTheme="majorHAnsi"/>
          <w:sz w:val="24"/>
          <w:szCs w:val="24"/>
        </w:rPr>
        <w:t xml:space="preserve">Safeguarding and Child Protection policy </w:t>
      </w:r>
    </w:p>
    <w:p w14:paraId="62617E2D" w14:textId="77777777" w:rsidR="008B37E9" w:rsidRPr="008B37E9" w:rsidRDefault="008B37E9" w:rsidP="008B37E9">
      <w:pPr>
        <w:pStyle w:val="4Bulletedcopyblue"/>
        <w:ind w:left="1440"/>
        <w:rPr>
          <w:rFonts w:asciiTheme="majorHAnsi" w:hAnsiTheme="majorHAnsi"/>
          <w:sz w:val="24"/>
          <w:szCs w:val="24"/>
        </w:rPr>
      </w:pPr>
    </w:p>
    <w:p w14:paraId="45829AEF" w14:textId="3E7E9FA9" w:rsidR="00F526E9" w:rsidRPr="00C44C81" w:rsidRDefault="00F526E9" w:rsidP="0003541C">
      <w:pPr>
        <w:pStyle w:val="4Bulletedcopyblue"/>
        <w:rPr>
          <w:rFonts w:asciiTheme="majorHAnsi" w:hAnsiTheme="majorHAnsi"/>
          <w:sz w:val="24"/>
          <w:szCs w:val="24"/>
        </w:rPr>
      </w:pPr>
    </w:p>
    <w:p w14:paraId="1ABFF242" w14:textId="50BD9BFA" w:rsidR="00F526E9" w:rsidRPr="00C44C81" w:rsidRDefault="00F526E9" w:rsidP="0003541C">
      <w:pPr>
        <w:pStyle w:val="4Bulletedcopyblue"/>
        <w:rPr>
          <w:rFonts w:asciiTheme="majorHAnsi" w:hAnsiTheme="majorHAnsi"/>
          <w:sz w:val="24"/>
          <w:szCs w:val="24"/>
        </w:rPr>
      </w:pPr>
    </w:p>
    <w:p w14:paraId="1515A309" w14:textId="7A1C423E" w:rsidR="00F526E9" w:rsidRPr="00C44C81" w:rsidRDefault="00F526E9" w:rsidP="0003541C">
      <w:pPr>
        <w:pStyle w:val="4Bulletedcopyblue"/>
        <w:rPr>
          <w:rFonts w:asciiTheme="majorHAnsi" w:hAnsiTheme="majorHAnsi"/>
          <w:sz w:val="24"/>
          <w:szCs w:val="24"/>
        </w:rPr>
      </w:pPr>
    </w:p>
    <w:p w14:paraId="29264AA6" w14:textId="3D0A7B2D" w:rsidR="00F526E9" w:rsidRPr="00C44C81" w:rsidRDefault="00F526E9" w:rsidP="0003541C">
      <w:pPr>
        <w:pStyle w:val="4Bulletedcopyblue"/>
        <w:rPr>
          <w:rFonts w:asciiTheme="majorHAnsi" w:hAnsiTheme="majorHAnsi"/>
          <w:sz w:val="24"/>
          <w:szCs w:val="24"/>
        </w:rPr>
      </w:pPr>
    </w:p>
    <w:p w14:paraId="56244204" w14:textId="48057708" w:rsidR="00F526E9" w:rsidRPr="00C44C81" w:rsidRDefault="00F526E9" w:rsidP="0003541C">
      <w:pPr>
        <w:pStyle w:val="4Bulletedcopyblue"/>
        <w:rPr>
          <w:rFonts w:asciiTheme="majorHAnsi" w:hAnsiTheme="majorHAnsi"/>
          <w:sz w:val="24"/>
          <w:szCs w:val="24"/>
        </w:rPr>
      </w:pPr>
    </w:p>
    <w:p w14:paraId="21E0FB23" w14:textId="77777777" w:rsidR="00A457A5" w:rsidRPr="00C44C81" w:rsidRDefault="00A457A5" w:rsidP="008C080F">
      <w:pPr>
        <w:jc w:val="center"/>
        <w:rPr>
          <w:rFonts w:asciiTheme="majorHAnsi" w:hAnsiTheme="majorHAnsi"/>
          <w:b/>
          <w:bCs/>
          <w:sz w:val="24"/>
          <w:szCs w:val="24"/>
        </w:rPr>
      </w:pPr>
    </w:p>
    <w:sectPr w:rsidR="00A457A5" w:rsidRPr="00C44C81" w:rsidSect="008C080F">
      <w:headerReference w:type="default" r:id="rId13"/>
      <w:footerReference w:type="default" r:id="rId14"/>
      <w:pgSz w:w="11906" w:h="16838"/>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2DB0" w14:textId="77777777" w:rsidR="008C080F" w:rsidRDefault="008C080F" w:rsidP="008C080F">
      <w:pPr>
        <w:spacing w:after="0" w:line="240" w:lineRule="auto"/>
      </w:pPr>
      <w:r>
        <w:separator/>
      </w:r>
    </w:p>
  </w:endnote>
  <w:endnote w:type="continuationSeparator" w:id="0">
    <w:p w14:paraId="7613B1D0" w14:textId="77777777" w:rsidR="008C080F" w:rsidRDefault="008C080F" w:rsidP="008C0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746510"/>
      <w:docPartObj>
        <w:docPartGallery w:val="Page Numbers (Bottom of Page)"/>
        <w:docPartUnique/>
      </w:docPartObj>
    </w:sdtPr>
    <w:sdtEndPr/>
    <w:sdtContent>
      <w:p w14:paraId="71B57EEF" w14:textId="5DB3F503" w:rsidR="00616FDD" w:rsidRDefault="00616FDD">
        <w:pPr>
          <w:pStyle w:val="Footer"/>
          <w:jc w:val="center"/>
        </w:pPr>
        <w:r>
          <w:fldChar w:fldCharType="begin"/>
        </w:r>
        <w:r>
          <w:instrText>PAGE   \* MERGEFORMAT</w:instrText>
        </w:r>
        <w:r>
          <w:fldChar w:fldCharType="separate"/>
        </w:r>
        <w:r>
          <w:t>2</w:t>
        </w:r>
        <w:r>
          <w:fldChar w:fldCharType="end"/>
        </w:r>
      </w:p>
    </w:sdtContent>
  </w:sdt>
  <w:p w14:paraId="7F2EB658" w14:textId="77777777" w:rsidR="00616FDD" w:rsidRDefault="00616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BBBE" w14:textId="77777777" w:rsidR="008C080F" w:rsidRDefault="008C080F" w:rsidP="008C080F">
      <w:pPr>
        <w:spacing w:after="0" w:line="240" w:lineRule="auto"/>
      </w:pPr>
      <w:r>
        <w:separator/>
      </w:r>
    </w:p>
  </w:footnote>
  <w:footnote w:type="continuationSeparator" w:id="0">
    <w:p w14:paraId="0B54F76D" w14:textId="77777777" w:rsidR="008C080F" w:rsidRDefault="008C080F" w:rsidP="008C0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300" w14:textId="07358DA6" w:rsidR="008C080F" w:rsidRDefault="008C080F">
    <w:pPr>
      <w:pStyle w:val="Header"/>
    </w:pPr>
    <w:r>
      <w:rPr>
        <w:rFonts w:cs="Arial"/>
        <w:b/>
        <w:noProof/>
        <w:sz w:val="52"/>
        <w:szCs w:val="52"/>
      </w:rPr>
      <w:drawing>
        <wp:anchor distT="0" distB="0" distL="114300" distR="114300" simplePos="0" relativeHeight="251659264" behindDoc="0" locked="0" layoutInCell="1" allowOverlap="1" wp14:anchorId="2C87C4EA" wp14:editId="7DE200DB">
          <wp:simplePos x="0" y="0"/>
          <wp:positionH relativeFrom="column">
            <wp:posOffset>2533650</wp:posOffset>
          </wp:positionH>
          <wp:positionV relativeFrom="paragraph">
            <wp:posOffset>-19685</wp:posOffset>
          </wp:positionV>
          <wp:extent cx="3701491" cy="44367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1491" cy="44367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950" type="#_x0000_t75" style="width:209.65pt;height:332.35pt" o:bullet="t">
        <v:imagedata r:id="rId1" o:title="TK_LOGO_POINTER_RGB_bullet_blue"/>
      </v:shape>
    </w:pict>
  </w:numPicBullet>
  <w:abstractNum w:abstractNumId="0" w15:restartNumberingAfterBreak="0">
    <w:nsid w:val="00A84966"/>
    <w:multiLevelType w:val="hybridMultilevel"/>
    <w:tmpl w:val="3D322D7E"/>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 w15:restartNumberingAfterBreak="0">
    <w:nsid w:val="0B957966"/>
    <w:multiLevelType w:val="hybridMultilevel"/>
    <w:tmpl w:val="37E22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6F5553"/>
    <w:multiLevelType w:val="hybridMultilevel"/>
    <w:tmpl w:val="419C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F0F8F"/>
    <w:multiLevelType w:val="hybridMultilevel"/>
    <w:tmpl w:val="1C9E25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FAB7ED6"/>
    <w:multiLevelType w:val="hybridMultilevel"/>
    <w:tmpl w:val="31A852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4D16835"/>
    <w:multiLevelType w:val="hybridMultilevel"/>
    <w:tmpl w:val="E72C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72CC7"/>
    <w:multiLevelType w:val="hybridMultilevel"/>
    <w:tmpl w:val="0CF2F2E8"/>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7" w15:restartNumberingAfterBreak="0">
    <w:nsid w:val="38C52309"/>
    <w:multiLevelType w:val="hybridMultilevel"/>
    <w:tmpl w:val="9848AF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EC93BE1"/>
    <w:multiLevelType w:val="hybridMultilevel"/>
    <w:tmpl w:val="B572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8A31EC"/>
    <w:multiLevelType w:val="hybridMultilevel"/>
    <w:tmpl w:val="E9C0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2312A8"/>
    <w:multiLevelType w:val="hybridMultilevel"/>
    <w:tmpl w:val="D9C2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B0C25"/>
    <w:multiLevelType w:val="hybridMultilevel"/>
    <w:tmpl w:val="1F5A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7354E8"/>
    <w:multiLevelType w:val="hybridMultilevel"/>
    <w:tmpl w:val="3CCA65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73FE2F0B"/>
    <w:multiLevelType w:val="hybridMultilevel"/>
    <w:tmpl w:val="DF86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57B62"/>
    <w:multiLevelType w:val="hybridMultilevel"/>
    <w:tmpl w:val="710A2280"/>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5" w15:restartNumberingAfterBreak="0">
    <w:nsid w:val="7C3436B1"/>
    <w:multiLevelType w:val="hybridMultilevel"/>
    <w:tmpl w:val="C41AC83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7D46404A"/>
    <w:multiLevelType w:val="hybridMultilevel"/>
    <w:tmpl w:val="3452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6A2EE4"/>
    <w:multiLevelType w:val="hybridMultilevel"/>
    <w:tmpl w:val="526EE12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7EDC1877"/>
    <w:multiLevelType w:val="hybridMultilevel"/>
    <w:tmpl w:val="78A8248E"/>
    <w:lvl w:ilvl="0" w:tplc="434E81C2">
      <w:numFmt w:val="bullet"/>
      <w:lvlText w:val="•"/>
      <w:lvlJc w:val="left"/>
      <w:pPr>
        <w:ind w:left="720" w:hanging="360"/>
      </w:pPr>
      <w:rPr>
        <w:rFonts w:ascii="Calibri Light" w:eastAsia="MS Mincho" w:hAnsi="Calibri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1022616">
    <w:abstractNumId w:val="15"/>
  </w:num>
  <w:num w:numId="2" w16cid:durableId="74743208">
    <w:abstractNumId w:val="14"/>
  </w:num>
  <w:num w:numId="3" w16cid:durableId="871647834">
    <w:abstractNumId w:val="6"/>
  </w:num>
  <w:num w:numId="4" w16cid:durableId="730032958">
    <w:abstractNumId w:val="0"/>
  </w:num>
  <w:num w:numId="5" w16cid:durableId="344940686">
    <w:abstractNumId w:val="17"/>
  </w:num>
  <w:num w:numId="6" w16cid:durableId="106631862">
    <w:abstractNumId w:val="16"/>
  </w:num>
  <w:num w:numId="7" w16cid:durableId="143595057">
    <w:abstractNumId w:val="3"/>
  </w:num>
  <w:num w:numId="8" w16cid:durableId="1493527226">
    <w:abstractNumId w:val="4"/>
  </w:num>
  <w:num w:numId="9" w16cid:durableId="295062863">
    <w:abstractNumId w:val="1"/>
  </w:num>
  <w:num w:numId="10" w16cid:durableId="1579903896">
    <w:abstractNumId w:val="10"/>
  </w:num>
  <w:num w:numId="11" w16cid:durableId="206797728">
    <w:abstractNumId w:val="13"/>
  </w:num>
  <w:num w:numId="12" w16cid:durableId="1248541160">
    <w:abstractNumId w:val="5"/>
  </w:num>
  <w:num w:numId="13" w16cid:durableId="412553040">
    <w:abstractNumId w:val="18"/>
  </w:num>
  <w:num w:numId="14" w16cid:durableId="319240455">
    <w:abstractNumId w:val="2"/>
  </w:num>
  <w:num w:numId="15" w16cid:durableId="1564564860">
    <w:abstractNumId w:val="7"/>
  </w:num>
  <w:num w:numId="16" w16cid:durableId="1093941197">
    <w:abstractNumId w:val="12"/>
  </w:num>
  <w:num w:numId="17" w16cid:durableId="411437222">
    <w:abstractNumId w:val="11"/>
  </w:num>
  <w:num w:numId="18" w16cid:durableId="287854682">
    <w:abstractNumId w:val="8"/>
  </w:num>
  <w:num w:numId="19" w16cid:durableId="8974777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71"/>
    <w:rsid w:val="0003541C"/>
    <w:rsid w:val="000768B3"/>
    <w:rsid w:val="0008102F"/>
    <w:rsid w:val="000874C6"/>
    <w:rsid w:val="001B7E27"/>
    <w:rsid w:val="002044DA"/>
    <w:rsid w:val="00253BCD"/>
    <w:rsid w:val="002A6871"/>
    <w:rsid w:val="002D05BE"/>
    <w:rsid w:val="002E2627"/>
    <w:rsid w:val="003247F6"/>
    <w:rsid w:val="00345292"/>
    <w:rsid w:val="0037504B"/>
    <w:rsid w:val="0038283A"/>
    <w:rsid w:val="00382880"/>
    <w:rsid w:val="004242A0"/>
    <w:rsid w:val="004243E7"/>
    <w:rsid w:val="00496497"/>
    <w:rsid w:val="004D1316"/>
    <w:rsid w:val="0054509F"/>
    <w:rsid w:val="00562850"/>
    <w:rsid w:val="00581E1E"/>
    <w:rsid w:val="005A0AEC"/>
    <w:rsid w:val="00616FDD"/>
    <w:rsid w:val="00620B64"/>
    <w:rsid w:val="006968C8"/>
    <w:rsid w:val="006E6319"/>
    <w:rsid w:val="007008DE"/>
    <w:rsid w:val="007A0DA7"/>
    <w:rsid w:val="007B2232"/>
    <w:rsid w:val="007D0C0C"/>
    <w:rsid w:val="008B37E9"/>
    <w:rsid w:val="008C080F"/>
    <w:rsid w:val="00901A5A"/>
    <w:rsid w:val="00970160"/>
    <w:rsid w:val="00991DE3"/>
    <w:rsid w:val="00992DBB"/>
    <w:rsid w:val="009F2612"/>
    <w:rsid w:val="00A43573"/>
    <w:rsid w:val="00A457A5"/>
    <w:rsid w:val="00AF2DD9"/>
    <w:rsid w:val="00BD4C01"/>
    <w:rsid w:val="00BF7735"/>
    <w:rsid w:val="00C1758B"/>
    <w:rsid w:val="00C44C81"/>
    <w:rsid w:val="00C66CC3"/>
    <w:rsid w:val="00C821BF"/>
    <w:rsid w:val="00CA691A"/>
    <w:rsid w:val="00D547AB"/>
    <w:rsid w:val="00D753E3"/>
    <w:rsid w:val="00D8071F"/>
    <w:rsid w:val="00E355E1"/>
    <w:rsid w:val="00E5032B"/>
    <w:rsid w:val="00EA1511"/>
    <w:rsid w:val="00EC4063"/>
    <w:rsid w:val="00EF0FFA"/>
    <w:rsid w:val="00F06E5B"/>
    <w:rsid w:val="00F526E9"/>
    <w:rsid w:val="00F62AAD"/>
    <w:rsid w:val="00FC6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23E358"/>
  <w15:chartTrackingRefBased/>
  <w15:docId w15:val="{20A79A16-7BAA-4ADC-ACDF-B2B0EB2F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57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80F"/>
  </w:style>
  <w:style w:type="paragraph" w:styleId="Footer">
    <w:name w:val="footer"/>
    <w:basedOn w:val="Normal"/>
    <w:link w:val="FooterChar"/>
    <w:uiPriority w:val="99"/>
    <w:unhideWhenUsed/>
    <w:rsid w:val="008C0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80F"/>
  </w:style>
  <w:style w:type="paragraph" w:customStyle="1" w:styleId="1bodycopy10pt">
    <w:name w:val="1 body copy 10pt"/>
    <w:basedOn w:val="Normal"/>
    <w:link w:val="1bodycopy10ptChar"/>
    <w:qFormat/>
    <w:rsid w:val="00A457A5"/>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57A5"/>
    <w:rPr>
      <w:rFonts w:ascii="Arial" w:eastAsia="MS Mincho" w:hAnsi="Arial" w:cs="Times New Roman"/>
      <w:sz w:val="20"/>
      <w:szCs w:val="24"/>
      <w:lang w:val="en-US"/>
    </w:rPr>
  </w:style>
  <w:style w:type="paragraph" w:customStyle="1" w:styleId="1bodycopy11pt">
    <w:name w:val="1 body copy 11pt"/>
    <w:autoRedefine/>
    <w:rsid w:val="00A457A5"/>
    <w:pPr>
      <w:spacing w:after="120" w:line="240" w:lineRule="auto"/>
      <w:ind w:right="850"/>
    </w:pPr>
    <w:rPr>
      <w:rFonts w:ascii="Arial" w:eastAsia="MS Mincho" w:hAnsi="Arial" w:cs="Arial"/>
      <w:sz w:val="20"/>
      <w:szCs w:val="20"/>
      <w:lang w:val="en-US"/>
    </w:rPr>
  </w:style>
  <w:style w:type="character" w:styleId="Hyperlink">
    <w:name w:val="Hyperlink"/>
    <w:uiPriority w:val="99"/>
    <w:unhideWhenUsed/>
    <w:qFormat/>
    <w:rsid w:val="00A457A5"/>
    <w:rPr>
      <w:color w:val="0072CC"/>
      <w:u w:val="single"/>
    </w:rPr>
  </w:style>
  <w:style w:type="character" w:customStyle="1" w:styleId="Heading1Char">
    <w:name w:val="Heading 1 Char"/>
    <w:basedOn w:val="DefaultParagraphFont"/>
    <w:link w:val="Heading1"/>
    <w:uiPriority w:val="9"/>
    <w:rsid w:val="00A457A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A457A5"/>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A457A5"/>
    <w:pPr>
      <w:spacing w:after="10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A457A5"/>
    <w:pPr>
      <w:spacing w:after="120" w:line="240" w:lineRule="auto"/>
    </w:pPr>
    <w:rPr>
      <w:rFonts w:ascii="Arial" w:eastAsia="MS Mincho" w:hAnsi="Arial" w:cs="Arial"/>
      <w:sz w:val="20"/>
      <w:szCs w:val="20"/>
      <w:lang w:val="en-US"/>
    </w:rPr>
  </w:style>
  <w:style w:type="character" w:styleId="UnresolvedMention">
    <w:name w:val="Unresolved Mention"/>
    <w:basedOn w:val="DefaultParagraphFont"/>
    <w:uiPriority w:val="99"/>
    <w:semiHidden/>
    <w:unhideWhenUsed/>
    <w:rsid w:val="00BD4C01"/>
    <w:rPr>
      <w:color w:val="605E5C"/>
      <w:shd w:val="clear" w:color="auto" w:fill="E1DFDD"/>
    </w:rPr>
  </w:style>
  <w:style w:type="table" w:styleId="TableGrid">
    <w:name w:val="Table Grid"/>
    <w:basedOn w:val="TableNormal"/>
    <w:uiPriority w:val="39"/>
    <w:rsid w:val="00992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1A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8372">
      <w:bodyDiv w:val="1"/>
      <w:marLeft w:val="0"/>
      <w:marRight w:val="0"/>
      <w:marTop w:val="0"/>
      <w:marBottom w:val="0"/>
      <w:divBdr>
        <w:top w:val="none" w:sz="0" w:space="0" w:color="auto"/>
        <w:left w:val="none" w:sz="0" w:space="0" w:color="auto"/>
        <w:bottom w:val="none" w:sz="0" w:space="0" w:color="auto"/>
        <w:right w:val="none" w:sz="0" w:space="0" w:color="auto"/>
      </w:divBdr>
    </w:div>
    <w:div w:id="10082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gov.uk/education-and-children/special-educational-need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nt.gov.uk/education-and-children/special-educational-nee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t.gov.uk/education-and-children/special-educational-needs/listening-to-your-voice-and-taking-action/kent-pa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ask@kent.gov.uk" TargetMode="External"/><Relationship Id="rId4" Type="http://schemas.openxmlformats.org/officeDocument/2006/relationships/settings" Target="settings.xml"/><Relationship Id="rId9" Type="http://schemas.openxmlformats.org/officeDocument/2006/relationships/hyperlink" Target="https://www.iask.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53FFB-FD60-4464-AA5C-E68C1E8F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3338</TotalTime>
  <Pages>13</Pages>
  <Words>3874</Words>
  <Characters>22086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Temple Grove Academy Trust</Company>
  <LinksUpToDate>false</LinksUpToDate>
  <CharactersWithSpaces>25909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Tillman</dc:creator>
  <cp:keywords/>
  <dc:description/>
  <cp:lastModifiedBy>Sophie Tillman</cp:lastModifiedBy>
  <cp:revision>24</cp:revision>
  <cp:lastPrinted>2022-08-31T12:21:00Z</cp:lastPrinted>
  <dcterms:created xsi:type="dcterms:W3CDTF">2022-08-10T13:38:00Z</dcterms:created>
  <dcterms:modified xsi:type="dcterms:W3CDTF">2022-08-31T12:21:00Z</dcterms:modified>
</cp:coreProperties>
</file>